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7D08" w14:textId="250B7012" w:rsidR="00B4211E" w:rsidRDefault="00B4211E" w:rsidP="4F30B835">
      <w:pPr>
        <w:spacing w:after="0"/>
        <w:rPr>
          <w:rFonts w:asciiTheme="majorHAnsi" w:eastAsiaTheme="majorEastAsia" w:hAnsiTheme="majorHAnsi" w:cstheme="majorHAnsi"/>
          <w:b/>
          <w:color w:val="4472C4" w:themeColor="accent1"/>
          <w:sz w:val="24"/>
          <w:szCs w:val="24"/>
          <w:lang w:eastAsia="ja-JP"/>
        </w:rPr>
      </w:pPr>
      <w:bookmarkStart w:id="0" w:name="_GoBack"/>
      <w:bookmarkEnd w:id="0"/>
    </w:p>
    <w:p w14:paraId="42D72E37" w14:textId="77777777" w:rsidR="00A31B86" w:rsidRPr="0050195A" w:rsidRDefault="00A31B86" w:rsidP="4F30B835">
      <w:pPr>
        <w:spacing w:after="0"/>
        <w:rPr>
          <w:rFonts w:asciiTheme="majorHAnsi" w:hAnsiTheme="majorHAnsi" w:cstheme="majorHAnsi"/>
          <w:b/>
          <w:color w:val="000000" w:themeColor="text1"/>
          <w:sz w:val="24"/>
          <w:szCs w:val="24"/>
        </w:rPr>
      </w:pPr>
    </w:p>
    <w:p w14:paraId="39A75838" w14:textId="0F88236A" w:rsidR="0040070D" w:rsidRPr="0050195A" w:rsidRDefault="0040070D" w:rsidP="4F30B835">
      <w:pPr>
        <w:spacing w:after="0"/>
        <w:rPr>
          <w:rFonts w:asciiTheme="majorHAnsi" w:hAnsiTheme="majorHAnsi" w:cstheme="majorHAnsi"/>
          <w:b/>
          <w:bCs/>
          <w:color w:val="000000" w:themeColor="text1"/>
          <w:sz w:val="24"/>
          <w:szCs w:val="24"/>
        </w:rPr>
      </w:pPr>
    </w:p>
    <w:p w14:paraId="55FFACF3" w14:textId="432BD05A" w:rsidR="4EFA6C67" w:rsidRPr="00BB2B54" w:rsidRDefault="4EFA6C67" w:rsidP="00953114">
      <w:pPr>
        <w:spacing w:after="0"/>
        <w:rPr>
          <w:rFonts w:ascii="Times New Roman" w:hAnsi="Times New Roman" w:cs="Times New Roman"/>
          <w:b/>
          <w:bCs/>
          <w:color w:val="000000" w:themeColor="text1"/>
          <w:sz w:val="28"/>
          <w:szCs w:val="28"/>
        </w:rPr>
      </w:pPr>
      <w:r w:rsidRPr="00BB2B54">
        <w:rPr>
          <w:rFonts w:ascii="Times New Roman" w:hAnsi="Times New Roman" w:cs="Times New Roman"/>
          <w:b/>
          <w:bCs/>
          <w:color w:val="000000" w:themeColor="text1"/>
          <w:sz w:val="28"/>
          <w:szCs w:val="28"/>
        </w:rPr>
        <w:t>To:</w:t>
      </w:r>
      <w:r w:rsidR="00891F93" w:rsidRPr="00BB2B54">
        <w:rPr>
          <w:rFonts w:ascii="Times New Roman" w:hAnsi="Times New Roman" w:cs="Times New Roman"/>
          <w:b/>
          <w:bCs/>
          <w:color w:val="000000" w:themeColor="text1"/>
          <w:sz w:val="28"/>
          <w:szCs w:val="28"/>
        </w:rPr>
        <w:tab/>
      </w:r>
      <w:r w:rsidR="00953114" w:rsidRPr="00BB2B54">
        <w:rPr>
          <w:rFonts w:ascii="Times New Roman" w:hAnsi="Times New Roman" w:cs="Times New Roman"/>
          <w:b/>
          <w:bCs/>
          <w:color w:val="000000" w:themeColor="text1"/>
          <w:sz w:val="28"/>
          <w:szCs w:val="28"/>
        </w:rPr>
        <w:tab/>
      </w:r>
      <w:r w:rsidR="00457DA3">
        <w:rPr>
          <w:rFonts w:ascii="Times New Roman" w:hAnsi="Times New Roman" w:cs="Times New Roman"/>
          <w:color w:val="000000" w:themeColor="text1"/>
          <w:sz w:val="28"/>
          <w:szCs w:val="28"/>
        </w:rPr>
        <w:t>KCHRA Governance Committee</w:t>
      </w:r>
    </w:p>
    <w:p w14:paraId="049A2937" w14:textId="3FF615EF" w:rsidR="00247B1D" w:rsidRPr="00BB2B54" w:rsidRDefault="4343E95B" w:rsidP="00953114">
      <w:pPr>
        <w:pBdr>
          <w:bottom w:val="single" w:sz="12" w:space="1" w:color="auto"/>
        </w:pBdr>
        <w:spacing w:after="0"/>
        <w:rPr>
          <w:rFonts w:ascii="Times New Roman" w:hAnsi="Times New Roman" w:cs="Times New Roman"/>
          <w:sz w:val="28"/>
          <w:szCs w:val="28"/>
        </w:rPr>
      </w:pPr>
      <w:r w:rsidRPr="00BB2B54">
        <w:rPr>
          <w:rFonts w:ascii="Times New Roman" w:hAnsi="Times New Roman" w:cs="Times New Roman"/>
          <w:b/>
          <w:bCs/>
          <w:color w:val="000000" w:themeColor="text1"/>
          <w:sz w:val="28"/>
          <w:szCs w:val="28"/>
        </w:rPr>
        <w:t>Date:</w:t>
      </w:r>
      <w:r w:rsidRPr="00BB2B54">
        <w:rPr>
          <w:rFonts w:ascii="Times New Roman" w:hAnsi="Times New Roman" w:cs="Times New Roman"/>
          <w:color w:val="000000" w:themeColor="text1"/>
          <w:sz w:val="28"/>
          <w:szCs w:val="28"/>
        </w:rPr>
        <w:t xml:space="preserve"> </w:t>
      </w:r>
      <w:r w:rsidR="0040070D" w:rsidRPr="00BB2B54">
        <w:rPr>
          <w:rFonts w:ascii="Times New Roman" w:hAnsi="Times New Roman" w:cs="Times New Roman"/>
          <w:color w:val="000000" w:themeColor="text1"/>
          <w:sz w:val="28"/>
          <w:szCs w:val="28"/>
        </w:rPr>
        <w:tab/>
      </w:r>
      <w:r w:rsidR="009E009C" w:rsidRPr="00BB2B54">
        <w:rPr>
          <w:rFonts w:ascii="Times New Roman" w:hAnsi="Times New Roman" w:cs="Times New Roman"/>
          <w:color w:val="000000" w:themeColor="text1"/>
          <w:sz w:val="28"/>
          <w:szCs w:val="28"/>
        </w:rPr>
        <w:t>June 1</w:t>
      </w:r>
      <w:r w:rsidR="00670C46">
        <w:rPr>
          <w:rFonts w:ascii="Times New Roman" w:hAnsi="Times New Roman" w:cs="Times New Roman"/>
          <w:color w:val="000000" w:themeColor="text1"/>
          <w:sz w:val="28"/>
          <w:szCs w:val="28"/>
        </w:rPr>
        <w:t>8</w:t>
      </w:r>
      <w:r w:rsidR="00C24C00" w:rsidRPr="00BB2B54">
        <w:rPr>
          <w:rFonts w:ascii="Times New Roman" w:hAnsi="Times New Roman" w:cs="Times New Roman"/>
          <w:color w:val="000000" w:themeColor="text1"/>
          <w:sz w:val="28"/>
          <w:szCs w:val="28"/>
        </w:rPr>
        <w:t>, 2020</w:t>
      </w:r>
    </w:p>
    <w:p w14:paraId="04320C49" w14:textId="1AE20E93" w:rsidR="4343E95B" w:rsidRPr="00BB2B54" w:rsidRDefault="4343E95B" w:rsidP="00953114">
      <w:pPr>
        <w:pBdr>
          <w:bottom w:val="single" w:sz="12" w:space="1" w:color="auto"/>
        </w:pBdr>
        <w:spacing w:after="0"/>
        <w:rPr>
          <w:rFonts w:ascii="Times New Roman" w:hAnsi="Times New Roman" w:cs="Times New Roman"/>
          <w:sz w:val="28"/>
          <w:szCs w:val="28"/>
        </w:rPr>
      </w:pPr>
      <w:r w:rsidRPr="00BB2B54">
        <w:rPr>
          <w:rFonts w:ascii="Times New Roman" w:hAnsi="Times New Roman" w:cs="Times New Roman"/>
          <w:b/>
          <w:bCs/>
          <w:sz w:val="28"/>
          <w:szCs w:val="28"/>
        </w:rPr>
        <w:t xml:space="preserve">Subject: </w:t>
      </w:r>
      <w:r w:rsidR="00953114" w:rsidRPr="00BB2B54">
        <w:rPr>
          <w:rFonts w:ascii="Times New Roman" w:hAnsi="Times New Roman" w:cs="Times New Roman"/>
          <w:b/>
          <w:bCs/>
          <w:sz w:val="28"/>
          <w:szCs w:val="28"/>
        </w:rPr>
        <w:tab/>
      </w:r>
      <w:r w:rsidR="009E009C" w:rsidRPr="00BB2B54">
        <w:rPr>
          <w:rFonts w:ascii="Times New Roman" w:hAnsi="Times New Roman" w:cs="Times New Roman"/>
          <w:sz w:val="28"/>
          <w:szCs w:val="28"/>
        </w:rPr>
        <w:t xml:space="preserve">Executive Recruiting Firm </w:t>
      </w:r>
      <w:r w:rsidR="00A31B86" w:rsidRPr="00BB2B54">
        <w:rPr>
          <w:rFonts w:ascii="Times New Roman" w:hAnsi="Times New Roman" w:cs="Times New Roman"/>
          <w:sz w:val="28"/>
          <w:szCs w:val="28"/>
        </w:rPr>
        <w:t>Update, King County Regional Homelessness Authority</w:t>
      </w:r>
    </w:p>
    <w:p w14:paraId="22744E5B" w14:textId="22F69B80" w:rsidR="77024ED3" w:rsidRPr="00BB2B54" w:rsidRDefault="4343E95B" w:rsidP="00953114">
      <w:pPr>
        <w:pBdr>
          <w:bottom w:val="single" w:sz="12" w:space="1" w:color="auto"/>
        </w:pBdr>
        <w:spacing w:after="0"/>
        <w:ind w:left="1080" w:hanging="1080"/>
        <w:rPr>
          <w:rFonts w:ascii="Times New Roman" w:hAnsi="Times New Roman" w:cs="Times New Roman"/>
          <w:sz w:val="28"/>
          <w:szCs w:val="28"/>
        </w:rPr>
      </w:pPr>
      <w:r w:rsidRPr="00BB2B54">
        <w:rPr>
          <w:rFonts w:ascii="Times New Roman" w:hAnsi="Times New Roman" w:cs="Times New Roman"/>
          <w:b/>
          <w:sz w:val="28"/>
          <w:szCs w:val="28"/>
        </w:rPr>
        <w:t>From:</w:t>
      </w:r>
      <w:r w:rsidRPr="00BB2B54">
        <w:rPr>
          <w:rFonts w:ascii="Times New Roman" w:hAnsi="Times New Roman" w:cs="Times New Roman"/>
          <w:sz w:val="28"/>
          <w:szCs w:val="28"/>
        </w:rPr>
        <w:t xml:space="preserve"> </w:t>
      </w:r>
      <w:r w:rsidR="00953114" w:rsidRPr="00BB2B54">
        <w:rPr>
          <w:rFonts w:ascii="Times New Roman" w:hAnsi="Times New Roman" w:cs="Times New Roman"/>
          <w:sz w:val="28"/>
          <w:szCs w:val="28"/>
        </w:rPr>
        <w:tab/>
      </w:r>
      <w:r w:rsidR="0040070D" w:rsidRPr="00BB2B54">
        <w:rPr>
          <w:rFonts w:ascii="Times New Roman" w:hAnsi="Times New Roman" w:cs="Times New Roman"/>
          <w:sz w:val="28"/>
          <w:szCs w:val="28"/>
        </w:rPr>
        <w:tab/>
      </w:r>
      <w:r w:rsidR="007B0A18" w:rsidRPr="00BB2B54">
        <w:rPr>
          <w:rFonts w:ascii="Times New Roman" w:hAnsi="Times New Roman" w:cs="Times New Roman"/>
          <w:sz w:val="28"/>
          <w:szCs w:val="28"/>
        </w:rPr>
        <w:t>Bobby Humes, Director, Seattle Department of Human Resources</w:t>
      </w:r>
    </w:p>
    <w:p w14:paraId="5FC4EFE1" w14:textId="13A2B57F" w:rsidR="77024ED3" w:rsidRPr="00BB2B54" w:rsidRDefault="77024ED3" w:rsidP="00F85145">
      <w:pPr>
        <w:pStyle w:val="NormalWeb"/>
        <w:shd w:val="clear" w:color="auto" w:fill="FFFFFF" w:themeFill="background1"/>
        <w:rPr>
          <w:sz w:val="28"/>
          <w:szCs w:val="28"/>
        </w:rPr>
      </w:pPr>
      <w:r w:rsidRPr="00BB2B54">
        <w:rPr>
          <w:b/>
          <w:bCs/>
          <w:sz w:val="28"/>
          <w:szCs w:val="28"/>
          <w:u w:val="single"/>
        </w:rPr>
        <w:t>Purpose:</w:t>
      </w:r>
      <w:r w:rsidR="00FF6913" w:rsidRPr="00BB2B54">
        <w:rPr>
          <w:sz w:val="28"/>
          <w:szCs w:val="28"/>
        </w:rPr>
        <w:t xml:space="preserve"> </w:t>
      </w:r>
      <w:r w:rsidR="00AD5150" w:rsidRPr="00BB2B54">
        <w:rPr>
          <w:sz w:val="28"/>
          <w:szCs w:val="28"/>
        </w:rPr>
        <w:t>Seattle Department of Human Resources (</w:t>
      </w:r>
      <w:r w:rsidR="00A654A9" w:rsidRPr="00BB2B54">
        <w:rPr>
          <w:sz w:val="28"/>
          <w:szCs w:val="28"/>
        </w:rPr>
        <w:t>SDHR</w:t>
      </w:r>
      <w:r w:rsidR="00AD5150" w:rsidRPr="00BB2B54">
        <w:rPr>
          <w:sz w:val="28"/>
          <w:szCs w:val="28"/>
        </w:rPr>
        <w:t>)</w:t>
      </w:r>
      <w:r w:rsidR="00340599" w:rsidRPr="00BB2B54">
        <w:rPr>
          <w:sz w:val="28"/>
          <w:szCs w:val="28"/>
        </w:rPr>
        <w:t xml:space="preserve"> is </w:t>
      </w:r>
      <w:r w:rsidR="00786BC9" w:rsidRPr="00AE195D">
        <w:rPr>
          <w:sz w:val="28"/>
          <w:szCs w:val="28"/>
        </w:rPr>
        <w:t>seeking approval</w:t>
      </w:r>
      <w:r w:rsidR="00786BC9" w:rsidRPr="00BB2B54" w:rsidDel="00860736">
        <w:rPr>
          <w:sz w:val="28"/>
          <w:szCs w:val="28"/>
        </w:rPr>
        <w:t xml:space="preserve"> </w:t>
      </w:r>
      <w:r w:rsidR="00860736">
        <w:rPr>
          <w:sz w:val="28"/>
          <w:szCs w:val="28"/>
        </w:rPr>
        <w:t>by</w:t>
      </w:r>
      <w:r w:rsidR="00860736" w:rsidRPr="00BB2B54">
        <w:rPr>
          <w:sz w:val="28"/>
          <w:szCs w:val="28"/>
        </w:rPr>
        <w:t xml:space="preserve"> </w:t>
      </w:r>
      <w:r w:rsidR="00786BC9" w:rsidRPr="00BB2B54">
        <w:rPr>
          <w:sz w:val="28"/>
          <w:szCs w:val="28"/>
        </w:rPr>
        <w:t>the KCRHA Governing Committee</w:t>
      </w:r>
      <w:r w:rsidR="007A6132" w:rsidRPr="00BB2B54">
        <w:rPr>
          <w:sz w:val="28"/>
          <w:szCs w:val="28"/>
        </w:rPr>
        <w:t xml:space="preserve"> (GC)</w:t>
      </w:r>
      <w:r w:rsidR="00786BC9" w:rsidRPr="00BB2B54">
        <w:rPr>
          <w:sz w:val="28"/>
          <w:szCs w:val="28"/>
        </w:rPr>
        <w:t xml:space="preserve"> to </w:t>
      </w:r>
      <w:r w:rsidR="00AD5150" w:rsidRPr="00BB2B54">
        <w:rPr>
          <w:sz w:val="28"/>
          <w:szCs w:val="28"/>
        </w:rPr>
        <w:t>contract with</w:t>
      </w:r>
      <w:r w:rsidR="00786BC9" w:rsidRPr="00BB2B54">
        <w:rPr>
          <w:sz w:val="28"/>
          <w:szCs w:val="28"/>
        </w:rPr>
        <w:t xml:space="preserve"> </w:t>
      </w:r>
      <w:r w:rsidR="00904579" w:rsidRPr="00BB2B54">
        <w:rPr>
          <w:sz w:val="28"/>
          <w:szCs w:val="28"/>
        </w:rPr>
        <w:t xml:space="preserve">the </w:t>
      </w:r>
      <w:r w:rsidR="00B563BF" w:rsidRPr="00BB2B54">
        <w:rPr>
          <w:sz w:val="28"/>
          <w:szCs w:val="28"/>
        </w:rPr>
        <w:t>Hawkins Company</w:t>
      </w:r>
      <w:r w:rsidR="00786BC9" w:rsidRPr="00BB2B54">
        <w:rPr>
          <w:sz w:val="28"/>
          <w:szCs w:val="28"/>
        </w:rPr>
        <w:t xml:space="preserve"> to conduct a nationwide search </w:t>
      </w:r>
      <w:r w:rsidR="00AD5150" w:rsidRPr="00BB2B54">
        <w:rPr>
          <w:sz w:val="28"/>
          <w:szCs w:val="28"/>
        </w:rPr>
        <w:t xml:space="preserve">to identify diverse and </w:t>
      </w:r>
      <w:r w:rsidR="00786BC9" w:rsidRPr="00BB2B54">
        <w:rPr>
          <w:sz w:val="28"/>
          <w:szCs w:val="28"/>
        </w:rPr>
        <w:t>well-qualified candidates to serve as the first CEO of the KCRHA.</w:t>
      </w:r>
      <w:r w:rsidR="00FF6913" w:rsidRPr="00BB2B54">
        <w:rPr>
          <w:sz w:val="28"/>
          <w:szCs w:val="28"/>
        </w:rPr>
        <w:t xml:space="preserve"> </w:t>
      </w:r>
    </w:p>
    <w:p w14:paraId="78283D4A" w14:textId="4998D406" w:rsidR="004D0755" w:rsidRPr="00BB2B54" w:rsidRDefault="00860736" w:rsidP="00DD5E16">
      <w:pPr>
        <w:pStyle w:val="NormalWeb"/>
        <w:shd w:val="clear" w:color="auto" w:fill="FFFFFF" w:themeFill="background1"/>
        <w:rPr>
          <w:sz w:val="28"/>
          <w:szCs w:val="28"/>
        </w:rPr>
      </w:pPr>
      <w:r w:rsidRPr="00BB2B54">
        <w:rPr>
          <w:b/>
          <w:bCs/>
          <w:sz w:val="28"/>
          <w:szCs w:val="28"/>
          <w:u w:val="single"/>
        </w:rPr>
        <w:t xml:space="preserve">Background and Options: </w:t>
      </w:r>
      <w:r w:rsidR="00AD5150" w:rsidRPr="00BB2B54">
        <w:rPr>
          <w:sz w:val="28"/>
          <w:szCs w:val="28"/>
        </w:rPr>
        <w:t>SDHR</w:t>
      </w:r>
      <w:r w:rsidR="004D284D" w:rsidRPr="00BB2B54">
        <w:rPr>
          <w:sz w:val="28"/>
          <w:szCs w:val="28"/>
        </w:rPr>
        <w:t xml:space="preserve"> </w:t>
      </w:r>
      <w:r w:rsidR="00786BC9" w:rsidRPr="00AE195D">
        <w:rPr>
          <w:sz w:val="28"/>
          <w:szCs w:val="28"/>
        </w:rPr>
        <w:t>solicitat</w:t>
      </w:r>
      <w:r w:rsidRPr="00AE195D">
        <w:rPr>
          <w:sz w:val="28"/>
          <w:szCs w:val="28"/>
        </w:rPr>
        <w:t>ed</w:t>
      </w:r>
      <w:r w:rsidR="00786BC9" w:rsidRPr="00BB2B54" w:rsidDel="00860736">
        <w:rPr>
          <w:sz w:val="28"/>
          <w:szCs w:val="28"/>
        </w:rPr>
        <w:t xml:space="preserve"> </w:t>
      </w:r>
      <w:r w:rsidR="00786BC9" w:rsidRPr="00BB2B54">
        <w:rPr>
          <w:sz w:val="28"/>
          <w:szCs w:val="28"/>
        </w:rPr>
        <w:t xml:space="preserve">proposals in </w:t>
      </w:r>
      <w:r w:rsidR="00D92233" w:rsidRPr="00BB2B54">
        <w:rPr>
          <w:sz w:val="28"/>
          <w:szCs w:val="28"/>
        </w:rPr>
        <w:t>February</w:t>
      </w:r>
      <w:r w:rsidR="00786BC9" w:rsidRPr="00BB2B54">
        <w:rPr>
          <w:sz w:val="28"/>
          <w:szCs w:val="28"/>
        </w:rPr>
        <w:t xml:space="preserve"> 2020 </w:t>
      </w:r>
      <w:r>
        <w:rPr>
          <w:sz w:val="28"/>
          <w:szCs w:val="28"/>
        </w:rPr>
        <w:t xml:space="preserve">for </w:t>
      </w:r>
      <w:r w:rsidR="00275B5B" w:rsidRPr="00BB2B54">
        <w:rPr>
          <w:sz w:val="28"/>
          <w:szCs w:val="28"/>
        </w:rPr>
        <w:t>capable</w:t>
      </w:r>
      <w:r w:rsidR="00786BC9" w:rsidRPr="00BB2B54">
        <w:rPr>
          <w:sz w:val="28"/>
          <w:szCs w:val="28"/>
        </w:rPr>
        <w:t xml:space="preserve"> </w:t>
      </w:r>
      <w:r w:rsidR="002F6E9A">
        <w:rPr>
          <w:sz w:val="28"/>
          <w:szCs w:val="28"/>
        </w:rPr>
        <w:t xml:space="preserve">CEO recruitment </w:t>
      </w:r>
      <w:r w:rsidR="00786BC9" w:rsidRPr="00BB2B54">
        <w:rPr>
          <w:sz w:val="28"/>
          <w:szCs w:val="28"/>
        </w:rPr>
        <w:t>firms</w:t>
      </w:r>
      <w:r w:rsidR="002F6E9A" w:rsidRPr="00AE195D">
        <w:rPr>
          <w:sz w:val="28"/>
          <w:szCs w:val="28"/>
        </w:rPr>
        <w:t>.</w:t>
      </w:r>
      <w:r w:rsidR="008459A7" w:rsidRPr="00BB2B54">
        <w:rPr>
          <w:sz w:val="28"/>
          <w:szCs w:val="28"/>
        </w:rPr>
        <w:t xml:space="preserve"> Two qualified firms responded</w:t>
      </w:r>
      <w:r w:rsidR="00644AE5">
        <w:rPr>
          <w:sz w:val="28"/>
          <w:szCs w:val="28"/>
        </w:rPr>
        <w:t xml:space="preserve">, </w:t>
      </w:r>
      <w:r w:rsidR="00275B5B" w:rsidRPr="00BB2B54" w:rsidDel="00644AE5">
        <w:rPr>
          <w:sz w:val="28"/>
          <w:szCs w:val="28"/>
        </w:rPr>
        <w:t>T</w:t>
      </w:r>
      <w:r w:rsidR="00275B5B" w:rsidRPr="00BB2B54">
        <w:rPr>
          <w:sz w:val="28"/>
          <w:szCs w:val="28"/>
        </w:rPr>
        <w:t>he Hawkins Company and Workplace Change submitted proposals</w:t>
      </w:r>
      <w:r w:rsidR="004D0755" w:rsidRPr="00BB2B54">
        <w:rPr>
          <w:sz w:val="28"/>
          <w:szCs w:val="28"/>
        </w:rPr>
        <w:t xml:space="preserve"> by the March 1</w:t>
      </w:r>
      <w:r w:rsidR="00296248" w:rsidRPr="00BB2B54">
        <w:rPr>
          <w:sz w:val="28"/>
          <w:szCs w:val="28"/>
        </w:rPr>
        <w:t>8, 2020</w:t>
      </w:r>
      <w:r w:rsidR="000E76B0" w:rsidRPr="00BB2B54">
        <w:rPr>
          <w:sz w:val="28"/>
          <w:szCs w:val="28"/>
        </w:rPr>
        <w:t>,</w:t>
      </w:r>
      <w:r w:rsidR="004D0755" w:rsidRPr="00BB2B54">
        <w:rPr>
          <w:sz w:val="28"/>
          <w:szCs w:val="28"/>
        </w:rPr>
        <w:t xml:space="preserve"> deadline</w:t>
      </w:r>
      <w:r w:rsidR="00670C46">
        <w:rPr>
          <w:sz w:val="28"/>
          <w:szCs w:val="28"/>
        </w:rPr>
        <w:t xml:space="preserve">. Both </w:t>
      </w:r>
      <w:r w:rsidR="004D0755" w:rsidRPr="00BB2B54">
        <w:rPr>
          <w:sz w:val="28"/>
          <w:szCs w:val="28"/>
        </w:rPr>
        <w:t xml:space="preserve">met the minimum </w:t>
      </w:r>
      <w:r w:rsidR="00F9333B">
        <w:rPr>
          <w:sz w:val="28"/>
          <w:szCs w:val="28"/>
        </w:rPr>
        <w:t>qualifications</w:t>
      </w:r>
      <w:r w:rsidR="00F9333B" w:rsidRPr="00BB2B54">
        <w:rPr>
          <w:sz w:val="28"/>
          <w:szCs w:val="28"/>
        </w:rPr>
        <w:t xml:space="preserve"> </w:t>
      </w:r>
      <w:r w:rsidR="004D0755" w:rsidRPr="00BB2B54">
        <w:rPr>
          <w:sz w:val="28"/>
          <w:szCs w:val="28"/>
        </w:rPr>
        <w:t>to proceed:</w:t>
      </w:r>
    </w:p>
    <w:p w14:paraId="0CABF0B4" w14:textId="0D818B96" w:rsidR="004D0755" w:rsidRPr="00BB2B54" w:rsidRDefault="004D0755" w:rsidP="004D0755">
      <w:pPr>
        <w:pStyle w:val="NormalWeb"/>
        <w:numPr>
          <w:ilvl w:val="0"/>
          <w:numId w:val="8"/>
        </w:numPr>
        <w:rPr>
          <w:sz w:val="28"/>
          <w:szCs w:val="28"/>
        </w:rPr>
      </w:pPr>
      <w:r w:rsidRPr="00BB2B54">
        <w:rPr>
          <w:sz w:val="28"/>
          <w:szCs w:val="28"/>
        </w:rPr>
        <w:t xml:space="preserve">Five (5) </w:t>
      </w:r>
      <w:r w:rsidR="00F85145" w:rsidRPr="00BB2B54">
        <w:rPr>
          <w:sz w:val="28"/>
          <w:szCs w:val="28"/>
        </w:rPr>
        <w:t xml:space="preserve">years’ experience </w:t>
      </w:r>
      <w:r w:rsidRPr="00BB2B54">
        <w:rPr>
          <w:sz w:val="28"/>
          <w:szCs w:val="28"/>
        </w:rPr>
        <w:t>conducting outreach resulting in placement at a senior level</w:t>
      </w:r>
    </w:p>
    <w:p w14:paraId="067C6686" w14:textId="46869238" w:rsidR="004D0755" w:rsidRPr="00BB2B54" w:rsidRDefault="004D0755" w:rsidP="00DA2E16">
      <w:pPr>
        <w:pStyle w:val="NormalWeb"/>
        <w:numPr>
          <w:ilvl w:val="0"/>
          <w:numId w:val="8"/>
        </w:numPr>
        <w:rPr>
          <w:sz w:val="28"/>
          <w:szCs w:val="28"/>
        </w:rPr>
      </w:pPr>
      <w:r w:rsidRPr="00BB2B54">
        <w:rPr>
          <w:sz w:val="28"/>
          <w:szCs w:val="28"/>
        </w:rPr>
        <w:t>Five (5) years’ experience using an applicant tracking system</w:t>
      </w:r>
    </w:p>
    <w:p w14:paraId="0DA49669" w14:textId="36D65CD8" w:rsidR="00CD7323" w:rsidRPr="00BB2B54" w:rsidRDefault="00F63020" w:rsidP="005E4358">
      <w:pPr>
        <w:pStyle w:val="NormalWeb"/>
        <w:shd w:val="clear" w:color="auto" w:fill="FFFFFF" w:themeFill="background1"/>
        <w:spacing w:before="240" w:after="0"/>
        <w:rPr>
          <w:iCs/>
          <w:sz w:val="28"/>
          <w:szCs w:val="28"/>
        </w:rPr>
      </w:pPr>
      <w:r w:rsidRPr="00BB2B54">
        <w:rPr>
          <w:iCs/>
          <w:sz w:val="28"/>
          <w:szCs w:val="28"/>
        </w:rPr>
        <w:t xml:space="preserve">With only two qualified firms, </w:t>
      </w:r>
      <w:r w:rsidR="00C24C00" w:rsidRPr="00BB2B54">
        <w:rPr>
          <w:iCs/>
          <w:sz w:val="28"/>
          <w:szCs w:val="28"/>
        </w:rPr>
        <w:t xml:space="preserve">the KCRHA </w:t>
      </w:r>
      <w:r w:rsidR="00670C46">
        <w:rPr>
          <w:iCs/>
          <w:sz w:val="28"/>
          <w:szCs w:val="28"/>
        </w:rPr>
        <w:t xml:space="preserve">staff </w:t>
      </w:r>
      <w:r w:rsidR="00C24C00" w:rsidRPr="00BB2B54">
        <w:rPr>
          <w:iCs/>
          <w:sz w:val="28"/>
          <w:szCs w:val="28"/>
        </w:rPr>
        <w:t xml:space="preserve">working group </w:t>
      </w:r>
      <w:r w:rsidR="00277D28">
        <w:rPr>
          <w:iCs/>
          <w:sz w:val="28"/>
          <w:szCs w:val="28"/>
        </w:rPr>
        <w:t xml:space="preserve">discussed whether to </w:t>
      </w:r>
      <w:r w:rsidR="00C24C00" w:rsidRPr="00BB2B54">
        <w:rPr>
          <w:iCs/>
          <w:sz w:val="28"/>
          <w:szCs w:val="28"/>
        </w:rPr>
        <w:t xml:space="preserve">extend </w:t>
      </w:r>
      <w:r w:rsidR="00932D7C" w:rsidRPr="00BB2B54">
        <w:rPr>
          <w:iCs/>
          <w:sz w:val="28"/>
          <w:szCs w:val="28"/>
        </w:rPr>
        <w:t>the RFP</w:t>
      </w:r>
      <w:r w:rsidR="00C24C00" w:rsidRPr="00BB2B54">
        <w:rPr>
          <w:iCs/>
          <w:sz w:val="28"/>
          <w:szCs w:val="28"/>
        </w:rPr>
        <w:t xml:space="preserve"> </w:t>
      </w:r>
      <w:r w:rsidR="00932D7C" w:rsidRPr="00BB2B54">
        <w:rPr>
          <w:iCs/>
          <w:sz w:val="28"/>
          <w:szCs w:val="28"/>
        </w:rPr>
        <w:t xml:space="preserve">timeline </w:t>
      </w:r>
      <w:r w:rsidR="00C24C00" w:rsidRPr="00BB2B54">
        <w:rPr>
          <w:iCs/>
          <w:sz w:val="28"/>
          <w:szCs w:val="28"/>
        </w:rPr>
        <w:t>to allow more firms to bid given potential Covid-19 impacts</w:t>
      </w:r>
      <w:r w:rsidR="00277D28">
        <w:rPr>
          <w:iCs/>
          <w:sz w:val="28"/>
          <w:szCs w:val="28"/>
        </w:rPr>
        <w:t xml:space="preserve"> or proceed wit</w:t>
      </w:r>
      <w:r w:rsidR="00083051">
        <w:rPr>
          <w:iCs/>
          <w:sz w:val="28"/>
          <w:szCs w:val="28"/>
        </w:rPr>
        <w:t>h</w:t>
      </w:r>
      <w:r w:rsidR="00277D28">
        <w:rPr>
          <w:iCs/>
          <w:sz w:val="28"/>
          <w:szCs w:val="28"/>
        </w:rPr>
        <w:t xml:space="preserve"> the two respondents</w:t>
      </w:r>
      <w:r w:rsidR="00C24C00" w:rsidRPr="00BB2B54">
        <w:rPr>
          <w:iCs/>
          <w:sz w:val="28"/>
          <w:szCs w:val="28"/>
        </w:rPr>
        <w:t xml:space="preserve">. </w:t>
      </w:r>
      <w:r w:rsidR="00083051">
        <w:rPr>
          <w:iCs/>
          <w:sz w:val="28"/>
          <w:szCs w:val="28"/>
        </w:rPr>
        <w:t xml:space="preserve">The </w:t>
      </w:r>
      <w:r w:rsidR="00C24C00" w:rsidRPr="00BB2B54">
        <w:rPr>
          <w:iCs/>
          <w:sz w:val="28"/>
          <w:szCs w:val="28"/>
        </w:rPr>
        <w:t>City of Seattle procurement rules</w:t>
      </w:r>
      <w:r w:rsidR="00083051">
        <w:rPr>
          <w:iCs/>
          <w:sz w:val="28"/>
          <w:szCs w:val="28"/>
        </w:rPr>
        <w:t xml:space="preserve"> prohibited</w:t>
      </w:r>
      <w:r w:rsidR="00083051" w:rsidRPr="00BB2B54">
        <w:rPr>
          <w:iCs/>
          <w:sz w:val="28"/>
          <w:szCs w:val="28"/>
        </w:rPr>
        <w:t xml:space="preserve"> </w:t>
      </w:r>
      <w:r w:rsidR="00C24C00" w:rsidRPr="00BB2B54">
        <w:rPr>
          <w:iCs/>
          <w:sz w:val="28"/>
          <w:szCs w:val="28"/>
        </w:rPr>
        <w:t xml:space="preserve">an extension </w:t>
      </w:r>
      <w:r w:rsidR="00083051">
        <w:rPr>
          <w:iCs/>
          <w:sz w:val="28"/>
          <w:szCs w:val="28"/>
        </w:rPr>
        <w:t xml:space="preserve">because </w:t>
      </w:r>
      <w:r w:rsidR="00C24C00" w:rsidRPr="00BB2B54">
        <w:rPr>
          <w:iCs/>
          <w:sz w:val="28"/>
          <w:szCs w:val="28"/>
        </w:rPr>
        <w:t>the posted deadline had passed</w:t>
      </w:r>
      <w:r w:rsidR="00A14719" w:rsidRPr="00BB2B54">
        <w:rPr>
          <w:iCs/>
          <w:sz w:val="28"/>
          <w:szCs w:val="28"/>
        </w:rPr>
        <w:t xml:space="preserve">. </w:t>
      </w:r>
      <w:r w:rsidR="00892FDF">
        <w:rPr>
          <w:iCs/>
          <w:sz w:val="28"/>
          <w:szCs w:val="28"/>
        </w:rPr>
        <w:t xml:space="preserve">Starting a new </w:t>
      </w:r>
      <w:r w:rsidR="00A14719" w:rsidRPr="00BB2B54">
        <w:rPr>
          <w:iCs/>
          <w:sz w:val="28"/>
          <w:szCs w:val="28"/>
        </w:rPr>
        <w:t>RFP</w:t>
      </w:r>
      <w:r w:rsidRPr="00BB2B54">
        <w:rPr>
          <w:iCs/>
          <w:sz w:val="28"/>
          <w:szCs w:val="28"/>
        </w:rPr>
        <w:t xml:space="preserve"> process </w:t>
      </w:r>
      <w:r w:rsidR="001A6F16">
        <w:rPr>
          <w:iCs/>
          <w:sz w:val="28"/>
          <w:szCs w:val="28"/>
        </w:rPr>
        <w:t xml:space="preserve">would have created </w:t>
      </w:r>
      <w:r w:rsidRPr="00BB2B54">
        <w:rPr>
          <w:iCs/>
          <w:sz w:val="28"/>
          <w:szCs w:val="28"/>
        </w:rPr>
        <w:t>a significant delay in the CEO hiring process</w:t>
      </w:r>
      <w:r w:rsidR="00451308">
        <w:rPr>
          <w:iCs/>
          <w:sz w:val="28"/>
          <w:szCs w:val="28"/>
        </w:rPr>
        <w:t xml:space="preserve"> and the </w:t>
      </w:r>
      <w:r w:rsidR="001A6F16" w:rsidRPr="00AE195D">
        <w:rPr>
          <w:iCs/>
          <w:sz w:val="28"/>
          <w:szCs w:val="28"/>
        </w:rPr>
        <w:t>onset</w:t>
      </w:r>
      <w:r w:rsidR="001A6F16">
        <w:rPr>
          <w:iCs/>
          <w:sz w:val="28"/>
          <w:szCs w:val="28"/>
        </w:rPr>
        <w:t xml:space="preserve"> of</w:t>
      </w:r>
      <w:r w:rsidR="001A3729">
        <w:rPr>
          <w:iCs/>
          <w:sz w:val="28"/>
          <w:szCs w:val="28"/>
        </w:rPr>
        <w:t xml:space="preserve"> operations of the KCRHA</w:t>
      </w:r>
      <w:r w:rsidR="001A6F16">
        <w:rPr>
          <w:iCs/>
          <w:sz w:val="28"/>
          <w:szCs w:val="28"/>
        </w:rPr>
        <w:t xml:space="preserve">, and thus the </w:t>
      </w:r>
      <w:r w:rsidR="00EF52BC">
        <w:rPr>
          <w:iCs/>
          <w:sz w:val="28"/>
          <w:szCs w:val="28"/>
        </w:rPr>
        <w:t xml:space="preserve">staff work group </w:t>
      </w:r>
      <w:r w:rsidR="00CD7323" w:rsidRPr="00BB2B54">
        <w:rPr>
          <w:iCs/>
          <w:sz w:val="28"/>
          <w:szCs w:val="28"/>
        </w:rPr>
        <w:t>deci</w:t>
      </w:r>
      <w:r w:rsidR="00EF52BC">
        <w:rPr>
          <w:iCs/>
          <w:sz w:val="28"/>
          <w:szCs w:val="28"/>
        </w:rPr>
        <w:t>ded</w:t>
      </w:r>
      <w:r w:rsidR="00CD7323" w:rsidRPr="00BB2B54">
        <w:rPr>
          <w:iCs/>
          <w:sz w:val="28"/>
          <w:szCs w:val="28"/>
        </w:rPr>
        <w:t xml:space="preserve"> to proceed with</w:t>
      </w:r>
      <w:r w:rsidR="00EF52BC">
        <w:rPr>
          <w:iCs/>
          <w:sz w:val="28"/>
          <w:szCs w:val="28"/>
        </w:rPr>
        <w:t xml:space="preserve"> the evaluation of </w:t>
      </w:r>
      <w:r w:rsidR="00CD7323" w:rsidRPr="00BB2B54">
        <w:rPr>
          <w:iCs/>
          <w:sz w:val="28"/>
          <w:szCs w:val="28"/>
        </w:rPr>
        <w:t>the two search firms.</w:t>
      </w:r>
    </w:p>
    <w:p w14:paraId="6C9B86AF" w14:textId="5B563109" w:rsidR="00814472" w:rsidRPr="00BB2B54" w:rsidRDefault="00CF6C7F" w:rsidP="005E4358">
      <w:pPr>
        <w:pStyle w:val="NormalWeb"/>
        <w:shd w:val="clear" w:color="auto" w:fill="FFFFFF" w:themeFill="background1"/>
        <w:spacing w:before="240" w:after="0"/>
        <w:rPr>
          <w:iCs/>
          <w:sz w:val="28"/>
          <w:szCs w:val="28"/>
        </w:rPr>
      </w:pPr>
      <w:r>
        <w:rPr>
          <w:b/>
          <w:bCs/>
          <w:iCs/>
          <w:sz w:val="28"/>
          <w:szCs w:val="28"/>
          <w:u w:val="single"/>
        </w:rPr>
        <w:t xml:space="preserve">Proposal </w:t>
      </w:r>
      <w:r w:rsidR="00814472" w:rsidRPr="00BB2B54">
        <w:rPr>
          <w:b/>
          <w:bCs/>
          <w:iCs/>
          <w:sz w:val="28"/>
          <w:szCs w:val="28"/>
          <w:u w:val="single"/>
        </w:rPr>
        <w:t>Evaluation:</w:t>
      </w:r>
      <w:r w:rsidR="00814472" w:rsidRPr="00BB2B54">
        <w:rPr>
          <w:iCs/>
          <w:sz w:val="28"/>
          <w:szCs w:val="28"/>
        </w:rPr>
        <w:t xml:space="preserve"> </w:t>
      </w:r>
      <w:r w:rsidR="00175AE0">
        <w:rPr>
          <w:iCs/>
          <w:sz w:val="28"/>
          <w:szCs w:val="28"/>
        </w:rPr>
        <w:t xml:space="preserve"> </w:t>
      </w:r>
      <w:r w:rsidR="00175AE0" w:rsidRPr="00BB2B54">
        <w:rPr>
          <w:sz w:val="28"/>
          <w:szCs w:val="28"/>
        </w:rPr>
        <w:t>The</w:t>
      </w:r>
      <w:r w:rsidR="00175AE0">
        <w:rPr>
          <w:sz w:val="28"/>
          <w:szCs w:val="28"/>
        </w:rPr>
        <w:t xml:space="preserve"> proposal</w:t>
      </w:r>
      <w:r w:rsidR="00175AE0" w:rsidRPr="00BB2B54">
        <w:rPr>
          <w:sz w:val="28"/>
          <w:szCs w:val="28"/>
        </w:rPr>
        <w:t xml:space="preserve"> </w:t>
      </w:r>
      <w:r w:rsidR="00175AE0">
        <w:rPr>
          <w:sz w:val="28"/>
          <w:szCs w:val="28"/>
        </w:rPr>
        <w:t>e</w:t>
      </w:r>
      <w:r w:rsidR="00175AE0" w:rsidRPr="00BB2B54">
        <w:rPr>
          <w:sz w:val="28"/>
          <w:szCs w:val="28"/>
        </w:rPr>
        <w:t xml:space="preserve">valuation </w:t>
      </w:r>
      <w:r w:rsidR="00175AE0">
        <w:rPr>
          <w:sz w:val="28"/>
          <w:szCs w:val="28"/>
        </w:rPr>
        <w:t>c</w:t>
      </w:r>
      <w:r w:rsidR="00175AE0" w:rsidRPr="00BB2B54">
        <w:rPr>
          <w:sz w:val="28"/>
          <w:szCs w:val="28"/>
        </w:rPr>
        <w:t xml:space="preserve">ommittee was comprised of 14 individuals: staff from the City of Seattle, King County, Sound Cities and individuals with lived experience to review and evaluate the proposals. </w:t>
      </w:r>
    </w:p>
    <w:p w14:paraId="26FF0A69" w14:textId="7412136B" w:rsidR="00002D25" w:rsidRDefault="00CD7323" w:rsidP="005E4358">
      <w:pPr>
        <w:pStyle w:val="NormalWeb"/>
        <w:shd w:val="clear" w:color="auto" w:fill="FFFFFF" w:themeFill="background1"/>
        <w:spacing w:before="240" w:after="0"/>
        <w:rPr>
          <w:iCs/>
          <w:sz w:val="28"/>
          <w:szCs w:val="28"/>
        </w:rPr>
      </w:pPr>
      <w:r w:rsidRPr="00BB2B54">
        <w:rPr>
          <w:i/>
          <w:sz w:val="28"/>
          <w:szCs w:val="28"/>
        </w:rPr>
        <w:t>WorkPlace Change</w:t>
      </w:r>
      <w:r w:rsidRPr="00BB2B54">
        <w:rPr>
          <w:iCs/>
          <w:sz w:val="28"/>
          <w:szCs w:val="28"/>
        </w:rPr>
        <w:t xml:space="preserve"> is a women/minority owned firm committed to diversity and inclusion. Based out of Portland Oregon, this firm has significant government experience and works with a variety of clients from Fortune 500 to startups. In the searches they lead, WorkPlace Change ensures that at least 25% of the finalist pool is comprised of women and people of color</w:t>
      </w:r>
    </w:p>
    <w:p w14:paraId="5AC0B518" w14:textId="5D6E5058" w:rsidR="00736F0C" w:rsidRDefault="00736F0C" w:rsidP="005E4358">
      <w:pPr>
        <w:pStyle w:val="NormalWeb"/>
        <w:shd w:val="clear" w:color="auto" w:fill="FFFFFF" w:themeFill="background1"/>
        <w:spacing w:before="240" w:after="0"/>
        <w:rPr>
          <w:iCs/>
          <w:sz w:val="28"/>
          <w:szCs w:val="28"/>
        </w:rPr>
      </w:pPr>
      <w:r>
        <w:rPr>
          <w:iCs/>
          <w:sz w:val="28"/>
          <w:szCs w:val="28"/>
        </w:rPr>
        <w:t xml:space="preserve">Proposal Overall Score: </w:t>
      </w:r>
      <w:r w:rsidR="00FA1DD2" w:rsidRPr="00AE195D">
        <w:rPr>
          <w:iCs/>
          <w:sz w:val="28"/>
          <w:szCs w:val="28"/>
        </w:rPr>
        <w:t>23</w:t>
      </w:r>
      <w:r w:rsidR="006C4C7E">
        <w:rPr>
          <w:iCs/>
          <w:sz w:val="28"/>
          <w:szCs w:val="28"/>
        </w:rPr>
        <w:t xml:space="preserve"> out of </w:t>
      </w:r>
      <w:r w:rsidR="00FA1DD2" w:rsidRPr="00AE195D">
        <w:rPr>
          <w:iCs/>
          <w:sz w:val="28"/>
          <w:szCs w:val="28"/>
        </w:rPr>
        <w:t>100</w:t>
      </w:r>
      <w:r w:rsidR="006676A4" w:rsidRPr="00AE195D">
        <w:rPr>
          <w:iCs/>
          <w:sz w:val="28"/>
          <w:szCs w:val="28"/>
        </w:rPr>
        <w:t xml:space="preserve"> (average score)</w:t>
      </w:r>
    </w:p>
    <w:p w14:paraId="0FB1DFB8" w14:textId="6E8D8F09" w:rsidR="00002D25" w:rsidRDefault="00002D25" w:rsidP="005E4358">
      <w:pPr>
        <w:pStyle w:val="NormalWeb"/>
        <w:shd w:val="clear" w:color="auto" w:fill="FFFFFF" w:themeFill="background1"/>
        <w:spacing w:before="240" w:after="0"/>
        <w:rPr>
          <w:iCs/>
          <w:sz w:val="28"/>
          <w:szCs w:val="28"/>
        </w:rPr>
      </w:pPr>
      <w:r w:rsidRPr="00AE195D">
        <w:rPr>
          <w:iCs/>
          <w:sz w:val="28"/>
          <w:szCs w:val="28"/>
        </w:rPr>
        <w:t>Proposal Strengths</w:t>
      </w:r>
      <w:r w:rsidR="00FA1DD2" w:rsidRPr="00AE195D">
        <w:rPr>
          <w:iCs/>
          <w:sz w:val="28"/>
          <w:szCs w:val="28"/>
        </w:rPr>
        <w:t>:</w:t>
      </w:r>
      <w:r w:rsidR="00DC5F71" w:rsidRPr="00AE195D">
        <w:rPr>
          <w:iCs/>
          <w:sz w:val="28"/>
          <w:szCs w:val="28"/>
        </w:rPr>
        <w:t xml:space="preserve"> </w:t>
      </w:r>
      <w:r w:rsidR="00FA1DD2" w:rsidRPr="00AE195D">
        <w:rPr>
          <w:iCs/>
          <w:sz w:val="28"/>
          <w:szCs w:val="28"/>
        </w:rPr>
        <w:t xml:space="preserve">Women/BIPOC </w:t>
      </w:r>
      <w:r w:rsidR="00F51EC4" w:rsidRPr="00AE195D">
        <w:rPr>
          <w:iCs/>
          <w:sz w:val="28"/>
          <w:szCs w:val="28"/>
        </w:rPr>
        <w:t>o</w:t>
      </w:r>
      <w:r w:rsidR="00FA1DD2" w:rsidRPr="00AE195D">
        <w:rPr>
          <w:iCs/>
          <w:sz w:val="28"/>
          <w:szCs w:val="28"/>
        </w:rPr>
        <w:t xml:space="preserve">wned </w:t>
      </w:r>
      <w:r w:rsidR="00F51EC4" w:rsidRPr="00AE195D">
        <w:rPr>
          <w:iCs/>
          <w:sz w:val="28"/>
          <w:szCs w:val="28"/>
        </w:rPr>
        <w:t>b</w:t>
      </w:r>
      <w:r w:rsidR="00FA1DD2" w:rsidRPr="00AE195D">
        <w:rPr>
          <w:iCs/>
          <w:sz w:val="28"/>
          <w:szCs w:val="28"/>
        </w:rPr>
        <w:t xml:space="preserve">usiness; </w:t>
      </w:r>
      <w:r w:rsidR="00EF2672" w:rsidRPr="00AE195D">
        <w:rPr>
          <w:iCs/>
          <w:sz w:val="28"/>
          <w:szCs w:val="28"/>
        </w:rPr>
        <w:t xml:space="preserve">Regional </w:t>
      </w:r>
      <w:r w:rsidR="00F51EC4" w:rsidRPr="00AE195D">
        <w:rPr>
          <w:iCs/>
          <w:sz w:val="28"/>
          <w:szCs w:val="28"/>
        </w:rPr>
        <w:t>r</w:t>
      </w:r>
      <w:r w:rsidR="00EF2672" w:rsidRPr="00AE195D">
        <w:rPr>
          <w:iCs/>
          <w:sz w:val="28"/>
          <w:szCs w:val="28"/>
        </w:rPr>
        <w:t xml:space="preserve">ecruiting </w:t>
      </w:r>
      <w:r w:rsidR="00F51EC4" w:rsidRPr="00AE195D">
        <w:rPr>
          <w:iCs/>
          <w:sz w:val="28"/>
          <w:szCs w:val="28"/>
        </w:rPr>
        <w:t>e</w:t>
      </w:r>
      <w:r w:rsidR="00EF2672" w:rsidRPr="00AE195D">
        <w:rPr>
          <w:iCs/>
          <w:sz w:val="28"/>
          <w:szCs w:val="28"/>
        </w:rPr>
        <w:t>xperience</w:t>
      </w:r>
    </w:p>
    <w:p w14:paraId="55565F0A" w14:textId="6C893369" w:rsidR="00002D25" w:rsidRPr="00AE195D" w:rsidRDefault="00002D25" w:rsidP="005E4358">
      <w:pPr>
        <w:pStyle w:val="NormalWeb"/>
        <w:shd w:val="clear" w:color="auto" w:fill="FFFFFF" w:themeFill="background1"/>
        <w:spacing w:before="240" w:after="0"/>
        <w:rPr>
          <w:sz w:val="28"/>
          <w:szCs w:val="28"/>
        </w:rPr>
      </w:pPr>
      <w:r w:rsidRPr="00AE195D">
        <w:rPr>
          <w:iCs/>
          <w:sz w:val="28"/>
          <w:szCs w:val="28"/>
        </w:rPr>
        <w:lastRenderedPageBreak/>
        <w:t>Proposal Weaknesses</w:t>
      </w:r>
      <w:r w:rsidR="00EF2672" w:rsidRPr="00AE195D">
        <w:rPr>
          <w:iCs/>
          <w:sz w:val="28"/>
          <w:szCs w:val="28"/>
        </w:rPr>
        <w:t xml:space="preserve">: Not enough substantive information related to the </w:t>
      </w:r>
      <w:r w:rsidR="00FC21DA" w:rsidRPr="00AE195D">
        <w:rPr>
          <w:iCs/>
          <w:sz w:val="28"/>
          <w:szCs w:val="28"/>
        </w:rPr>
        <w:t xml:space="preserve">RFP; No costing </w:t>
      </w:r>
      <w:r w:rsidR="00E52325" w:rsidRPr="00AE195D">
        <w:rPr>
          <w:iCs/>
          <w:sz w:val="28"/>
          <w:szCs w:val="28"/>
        </w:rPr>
        <w:t>information</w:t>
      </w:r>
    </w:p>
    <w:p w14:paraId="1F4DF725" w14:textId="30463883" w:rsidR="005E4358" w:rsidRDefault="00CD7323" w:rsidP="005E4358">
      <w:pPr>
        <w:pStyle w:val="NormalWeb"/>
        <w:shd w:val="clear" w:color="auto" w:fill="FFFFFF" w:themeFill="background1"/>
        <w:spacing w:before="240" w:after="0"/>
        <w:rPr>
          <w:iCs/>
          <w:sz w:val="28"/>
          <w:szCs w:val="28"/>
        </w:rPr>
      </w:pPr>
      <w:r w:rsidRPr="00BB2B54">
        <w:rPr>
          <w:i/>
          <w:sz w:val="28"/>
          <w:szCs w:val="28"/>
        </w:rPr>
        <w:t>The Hawkins Company</w:t>
      </w:r>
      <w:r w:rsidR="005E4358" w:rsidRPr="00BB2B54">
        <w:rPr>
          <w:iCs/>
          <w:sz w:val="28"/>
          <w:szCs w:val="28"/>
        </w:rPr>
        <w:t xml:space="preserve"> is an African American owned executive search firm formed in 1984</w:t>
      </w:r>
      <w:r w:rsidR="00231018">
        <w:rPr>
          <w:iCs/>
          <w:sz w:val="28"/>
          <w:szCs w:val="28"/>
        </w:rPr>
        <w:t>.</w:t>
      </w:r>
      <w:r w:rsidR="005E4358" w:rsidRPr="00BB2B54">
        <w:rPr>
          <w:iCs/>
          <w:sz w:val="28"/>
          <w:szCs w:val="28"/>
        </w:rPr>
        <w:t xml:space="preserve"> </w:t>
      </w:r>
      <w:r w:rsidR="00231018" w:rsidRPr="00AE195D">
        <w:rPr>
          <w:iCs/>
          <w:sz w:val="28"/>
          <w:szCs w:val="28"/>
        </w:rPr>
        <w:t>It</w:t>
      </w:r>
      <w:r w:rsidR="00231018">
        <w:rPr>
          <w:iCs/>
          <w:sz w:val="28"/>
          <w:szCs w:val="28"/>
        </w:rPr>
        <w:t xml:space="preserve"> is</w:t>
      </w:r>
      <w:r w:rsidR="005E4358" w:rsidRPr="00BB2B54">
        <w:rPr>
          <w:iCs/>
          <w:sz w:val="28"/>
          <w:szCs w:val="28"/>
        </w:rPr>
        <w:t xml:space="preserve"> recognized as a boutique firm with an expertise in diversity recruiting. The founding member previously served many years as a senior leader with nationally acclaimed executive recruiting firm Korn Ferry.</w:t>
      </w:r>
      <w:r w:rsidR="00FF6913" w:rsidRPr="00BB2B54">
        <w:rPr>
          <w:iCs/>
          <w:sz w:val="28"/>
          <w:szCs w:val="28"/>
        </w:rPr>
        <w:t xml:space="preserve"> </w:t>
      </w:r>
      <w:r w:rsidR="0075284C">
        <w:rPr>
          <w:iCs/>
          <w:sz w:val="28"/>
          <w:szCs w:val="28"/>
        </w:rPr>
        <w:t xml:space="preserve">Hawkins has conducted </w:t>
      </w:r>
      <w:r w:rsidR="005E4358" w:rsidRPr="00BB2B54">
        <w:rPr>
          <w:iCs/>
          <w:sz w:val="28"/>
          <w:szCs w:val="28"/>
        </w:rPr>
        <w:t xml:space="preserve">over 700 searches </w:t>
      </w:r>
      <w:r w:rsidR="009C7A7E" w:rsidRPr="00AE195D">
        <w:rPr>
          <w:iCs/>
          <w:sz w:val="28"/>
          <w:szCs w:val="28"/>
        </w:rPr>
        <w:t>in</w:t>
      </w:r>
      <w:r w:rsidR="009C7A7E">
        <w:rPr>
          <w:iCs/>
          <w:sz w:val="28"/>
          <w:szCs w:val="28"/>
        </w:rPr>
        <w:t xml:space="preserve"> the</w:t>
      </w:r>
      <w:r w:rsidR="005E4358" w:rsidRPr="00BB2B54">
        <w:rPr>
          <w:iCs/>
          <w:sz w:val="28"/>
          <w:szCs w:val="28"/>
        </w:rPr>
        <w:t xml:space="preserve"> private, public, and nonprofit sectors. They currently have a similar recruitment under way for</w:t>
      </w:r>
      <w:r w:rsidR="007621A6" w:rsidRPr="00BB2B54">
        <w:rPr>
          <w:iCs/>
          <w:sz w:val="28"/>
          <w:szCs w:val="28"/>
        </w:rPr>
        <w:t xml:space="preserve"> an Executive Director for</w:t>
      </w:r>
      <w:r w:rsidR="005E4358" w:rsidRPr="00BB2B54">
        <w:rPr>
          <w:iCs/>
          <w:sz w:val="28"/>
          <w:szCs w:val="28"/>
        </w:rPr>
        <w:t xml:space="preserve"> the Los Angele</w:t>
      </w:r>
      <w:r w:rsidR="007621A6" w:rsidRPr="00BB2B54">
        <w:rPr>
          <w:iCs/>
          <w:sz w:val="28"/>
          <w:szCs w:val="28"/>
        </w:rPr>
        <w:t>s Homeless Services Authority</w:t>
      </w:r>
      <w:r w:rsidR="00D82167">
        <w:rPr>
          <w:iCs/>
          <w:sz w:val="28"/>
          <w:szCs w:val="28"/>
        </w:rPr>
        <w:t xml:space="preserve"> (LAHSA)</w:t>
      </w:r>
      <w:r w:rsidR="009C7A7E">
        <w:rPr>
          <w:iCs/>
          <w:sz w:val="28"/>
          <w:szCs w:val="28"/>
        </w:rPr>
        <w:t>, the regional homelessness authority in LA</w:t>
      </w:r>
      <w:r w:rsidR="007621A6" w:rsidRPr="00BB2B54">
        <w:rPr>
          <w:iCs/>
          <w:sz w:val="28"/>
          <w:szCs w:val="28"/>
        </w:rPr>
        <w:t>.</w:t>
      </w:r>
    </w:p>
    <w:p w14:paraId="269EBA5B" w14:textId="12F7A12E" w:rsidR="001A6F16" w:rsidRDefault="001A6F16" w:rsidP="001A6F16">
      <w:pPr>
        <w:pStyle w:val="NormalWeb"/>
        <w:shd w:val="clear" w:color="auto" w:fill="FFFFFF" w:themeFill="background1"/>
        <w:spacing w:before="240" w:after="0"/>
        <w:rPr>
          <w:iCs/>
          <w:sz w:val="28"/>
          <w:szCs w:val="28"/>
        </w:rPr>
      </w:pPr>
      <w:r>
        <w:rPr>
          <w:iCs/>
          <w:sz w:val="28"/>
          <w:szCs w:val="28"/>
        </w:rPr>
        <w:t xml:space="preserve">Proposal Overall Score: </w:t>
      </w:r>
      <w:r w:rsidR="00A2344E">
        <w:rPr>
          <w:iCs/>
          <w:sz w:val="28"/>
          <w:szCs w:val="28"/>
        </w:rPr>
        <w:t>89</w:t>
      </w:r>
      <w:r>
        <w:rPr>
          <w:iCs/>
          <w:sz w:val="28"/>
          <w:szCs w:val="28"/>
        </w:rPr>
        <w:t xml:space="preserve"> out of </w:t>
      </w:r>
      <w:r w:rsidR="006676A4" w:rsidRPr="00AE195D">
        <w:rPr>
          <w:iCs/>
          <w:sz w:val="28"/>
          <w:szCs w:val="28"/>
        </w:rPr>
        <w:t>100 (average score)</w:t>
      </w:r>
    </w:p>
    <w:p w14:paraId="32600263" w14:textId="60E879D2" w:rsidR="001A6F16" w:rsidRDefault="001A6F16" w:rsidP="001A6F16">
      <w:pPr>
        <w:pStyle w:val="NormalWeb"/>
        <w:shd w:val="clear" w:color="auto" w:fill="FFFFFF" w:themeFill="background1"/>
        <w:spacing w:before="240" w:after="0"/>
        <w:rPr>
          <w:iCs/>
          <w:sz w:val="28"/>
          <w:szCs w:val="28"/>
        </w:rPr>
      </w:pPr>
      <w:r w:rsidRPr="00AE195D">
        <w:rPr>
          <w:iCs/>
          <w:sz w:val="28"/>
          <w:szCs w:val="28"/>
        </w:rPr>
        <w:t>Proposal Strengths</w:t>
      </w:r>
      <w:r w:rsidR="006676A4" w:rsidRPr="00AE195D">
        <w:rPr>
          <w:iCs/>
          <w:sz w:val="28"/>
          <w:szCs w:val="28"/>
        </w:rPr>
        <w:t xml:space="preserve">: </w:t>
      </w:r>
      <w:r w:rsidR="00E10235" w:rsidRPr="00AE195D">
        <w:rPr>
          <w:iCs/>
          <w:sz w:val="28"/>
          <w:szCs w:val="28"/>
        </w:rPr>
        <w:t xml:space="preserve">Experience and </w:t>
      </w:r>
      <w:r w:rsidR="00F51EC4" w:rsidRPr="00AE195D">
        <w:rPr>
          <w:iCs/>
          <w:sz w:val="28"/>
          <w:szCs w:val="28"/>
        </w:rPr>
        <w:t>q</w:t>
      </w:r>
      <w:r w:rsidR="00E10235" w:rsidRPr="00AE195D">
        <w:rPr>
          <w:iCs/>
          <w:sz w:val="28"/>
          <w:szCs w:val="28"/>
        </w:rPr>
        <w:t>ualification</w:t>
      </w:r>
      <w:r w:rsidR="00F51EC4" w:rsidRPr="00AE195D">
        <w:rPr>
          <w:iCs/>
          <w:sz w:val="28"/>
          <w:szCs w:val="28"/>
        </w:rPr>
        <w:t>s</w:t>
      </w:r>
      <w:r w:rsidR="00E10235" w:rsidRPr="00AE195D">
        <w:rPr>
          <w:iCs/>
          <w:sz w:val="28"/>
          <w:szCs w:val="28"/>
        </w:rPr>
        <w:t xml:space="preserve">; Staff with lived experience; </w:t>
      </w:r>
      <w:r w:rsidR="00791886" w:rsidRPr="00AE195D">
        <w:rPr>
          <w:iCs/>
          <w:sz w:val="28"/>
          <w:szCs w:val="28"/>
        </w:rPr>
        <w:t>Delivery of services</w:t>
      </w:r>
    </w:p>
    <w:p w14:paraId="48D2ED66" w14:textId="0C2741CC" w:rsidR="00736F0C" w:rsidRPr="00BB2B54" w:rsidRDefault="001A6F16" w:rsidP="0001529A">
      <w:pPr>
        <w:pStyle w:val="NormalWeb"/>
        <w:shd w:val="clear" w:color="auto" w:fill="FFFFFF" w:themeFill="background1"/>
        <w:spacing w:before="240" w:after="0"/>
        <w:rPr>
          <w:iCs/>
          <w:sz w:val="28"/>
          <w:szCs w:val="28"/>
        </w:rPr>
      </w:pPr>
      <w:r>
        <w:rPr>
          <w:iCs/>
          <w:sz w:val="28"/>
          <w:szCs w:val="28"/>
        </w:rPr>
        <w:t>Proposal Weaknesses</w:t>
      </w:r>
      <w:r w:rsidR="00791886" w:rsidRPr="00AE195D">
        <w:rPr>
          <w:iCs/>
          <w:sz w:val="28"/>
          <w:szCs w:val="28"/>
        </w:rPr>
        <w:t xml:space="preserve">: </w:t>
      </w:r>
      <w:r w:rsidR="00012422" w:rsidRPr="00AE195D">
        <w:rPr>
          <w:iCs/>
          <w:sz w:val="28"/>
          <w:szCs w:val="28"/>
        </w:rPr>
        <w:t>HQ not located in Seattle</w:t>
      </w:r>
      <w:r w:rsidR="001106FE" w:rsidRPr="00AE195D">
        <w:rPr>
          <w:iCs/>
          <w:sz w:val="28"/>
          <w:szCs w:val="28"/>
        </w:rPr>
        <w:t xml:space="preserve"> </w:t>
      </w:r>
    </w:p>
    <w:p w14:paraId="15EF4B6F" w14:textId="6FC02D6D" w:rsidR="00CA38DC" w:rsidRPr="00BB2B54" w:rsidRDefault="77024ED3" w:rsidP="0001529A">
      <w:pPr>
        <w:pStyle w:val="NoSpacing"/>
        <w:rPr>
          <w:rFonts w:ascii="Times New Roman" w:hAnsi="Times New Roman" w:cs="Times New Roman"/>
          <w:sz w:val="28"/>
          <w:szCs w:val="28"/>
        </w:rPr>
      </w:pPr>
      <w:r w:rsidRPr="00BB2B54">
        <w:rPr>
          <w:rFonts w:ascii="Times New Roman" w:hAnsi="Times New Roman" w:cs="Times New Roman"/>
          <w:b/>
          <w:bCs/>
          <w:sz w:val="28"/>
          <w:szCs w:val="28"/>
          <w:u w:val="single"/>
        </w:rPr>
        <w:t>Recommendation</w:t>
      </w:r>
      <w:r w:rsidR="00B90789" w:rsidRPr="00BB2B54">
        <w:rPr>
          <w:rFonts w:ascii="Times New Roman" w:hAnsi="Times New Roman" w:cs="Times New Roman"/>
          <w:b/>
          <w:bCs/>
          <w:sz w:val="28"/>
          <w:szCs w:val="28"/>
          <w:u w:val="single"/>
        </w:rPr>
        <w:t>:</w:t>
      </w:r>
      <w:r w:rsidR="00FF6913" w:rsidRPr="00BB2B54">
        <w:rPr>
          <w:rFonts w:ascii="Times New Roman" w:hAnsi="Times New Roman" w:cs="Times New Roman"/>
          <w:sz w:val="28"/>
          <w:szCs w:val="28"/>
        </w:rPr>
        <w:t xml:space="preserve"> </w:t>
      </w:r>
      <w:r w:rsidR="00002D25">
        <w:rPr>
          <w:rFonts w:ascii="Times New Roman" w:hAnsi="Times New Roman" w:cs="Times New Roman"/>
          <w:sz w:val="28"/>
          <w:szCs w:val="28"/>
        </w:rPr>
        <w:t>The evaluation committee</w:t>
      </w:r>
      <w:r w:rsidR="00002D25" w:rsidRPr="00BB2B54">
        <w:rPr>
          <w:rFonts w:ascii="Times New Roman" w:hAnsi="Times New Roman" w:cs="Times New Roman"/>
          <w:sz w:val="28"/>
          <w:szCs w:val="28"/>
        </w:rPr>
        <w:t xml:space="preserve"> </w:t>
      </w:r>
      <w:r w:rsidR="008A2861" w:rsidRPr="00BB2B54">
        <w:rPr>
          <w:rFonts w:ascii="Times New Roman" w:hAnsi="Times New Roman" w:cs="Times New Roman"/>
          <w:sz w:val="28"/>
          <w:szCs w:val="28"/>
        </w:rPr>
        <w:t xml:space="preserve">recommends </w:t>
      </w:r>
      <w:r w:rsidR="00E2054F" w:rsidRPr="00BB2B54">
        <w:rPr>
          <w:rFonts w:ascii="Times New Roman" w:hAnsi="Times New Roman" w:cs="Times New Roman"/>
          <w:sz w:val="28"/>
          <w:szCs w:val="28"/>
        </w:rPr>
        <w:t>The Hawkins Company</w:t>
      </w:r>
      <w:r w:rsidR="00C9578D" w:rsidRPr="00AE195D">
        <w:rPr>
          <w:rFonts w:ascii="Times New Roman" w:hAnsi="Times New Roman" w:cs="Times New Roman"/>
          <w:sz w:val="28"/>
          <w:szCs w:val="28"/>
        </w:rPr>
        <w:t>.</w:t>
      </w:r>
      <w:r w:rsidR="00C9578D" w:rsidRPr="00BB2B54">
        <w:rPr>
          <w:rFonts w:ascii="Times New Roman" w:hAnsi="Times New Roman" w:cs="Times New Roman"/>
          <w:sz w:val="28"/>
          <w:szCs w:val="28"/>
        </w:rPr>
        <w:t xml:space="preserve"> </w:t>
      </w:r>
      <w:r w:rsidR="00D167DF">
        <w:rPr>
          <w:rFonts w:ascii="Times New Roman" w:hAnsi="Times New Roman" w:cs="Times New Roman"/>
          <w:sz w:val="28"/>
          <w:szCs w:val="28"/>
        </w:rPr>
        <w:t xml:space="preserve">Hawkins has </w:t>
      </w:r>
      <w:r w:rsidR="00C9578D" w:rsidRPr="00BB2B54" w:rsidDel="00EB0C5E">
        <w:rPr>
          <w:rFonts w:ascii="Times New Roman" w:hAnsi="Times New Roman" w:cs="Times New Roman"/>
          <w:sz w:val="28"/>
          <w:szCs w:val="28"/>
        </w:rPr>
        <w:t>vast</w:t>
      </w:r>
      <w:r w:rsidR="00C9578D" w:rsidRPr="00BB2B54">
        <w:rPr>
          <w:rFonts w:ascii="Times New Roman" w:hAnsi="Times New Roman" w:cs="Times New Roman"/>
          <w:sz w:val="28"/>
          <w:szCs w:val="28"/>
        </w:rPr>
        <w:t xml:space="preserve"> experience </w:t>
      </w:r>
      <w:r w:rsidR="00EB0C5E">
        <w:rPr>
          <w:rFonts w:ascii="Times New Roman" w:hAnsi="Times New Roman" w:cs="Times New Roman"/>
          <w:sz w:val="28"/>
          <w:szCs w:val="28"/>
        </w:rPr>
        <w:t xml:space="preserve">recruiting </w:t>
      </w:r>
      <w:r w:rsidR="00C9578D" w:rsidRPr="00BB2B54">
        <w:rPr>
          <w:rFonts w:ascii="Times New Roman" w:hAnsi="Times New Roman" w:cs="Times New Roman"/>
          <w:sz w:val="28"/>
          <w:szCs w:val="28"/>
        </w:rPr>
        <w:t>across all sectors</w:t>
      </w:r>
      <w:r w:rsidR="00814472" w:rsidRPr="00BB2B54">
        <w:rPr>
          <w:rFonts w:ascii="Times New Roman" w:hAnsi="Times New Roman" w:cs="Times New Roman"/>
          <w:sz w:val="28"/>
          <w:szCs w:val="28"/>
        </w:rPr>
        <w:t xml:space="preserve">. </w:t>
      </w:r>
      <w:r w:rsidR="00EB0C5E" w:rsidRPr="00AE195D">
        <w:rPr>
          <w:rFonts w:ascii="Times New Roman" w:hAnsi="Times New Roman" w:cs="Times New Roman"/>
          <w:sz w:val="28"/>
          <w:szCs w:val="28"/>
        </w:rPr>
        <w:t>They</w:t>
      </w:r>
      <w:r w:rsidR="000E76B0" w:rsidRPr="00AE195D">
        <w:rPr>
          <w:rFonts w:ascii="Times New Roman" w:hAnsi="Times New Roman" w:cs="Times New Roman"/>
          <w:sz w:val="28"/>
          <w:szCs w:val="28"/>
        </w:rPr>
        <w:t xml:space="preserve"> cond</w:t>
      </w:r>
      <w:r w:rsidR="00BC5374" w:rsidRPr="00AE195D">
        <w:rPr>
          <w:rFonts w:ascii="Times New Roman" w:hAnsi="Times New Roman" w:cs="Times New Roman"/>
          <w:sz w:val="28"/>
          <w:szCs w:val="28"/>
        </w:rPr>
        <w:t>uct</w:t>
      </w:r>
      <w:r w:rsidR="00C13458" w:rsidRPr="00AE195D">
        <w:rPr>
          <w:rFonts w:ascii="Times New Roman" w:hAnsi="Times New Roman" w:cs="Times New Roman"/>
          <w:sz w:val="28"/>
          <w:szCs w:val="28"/>
        </w:rPr>
        <w:t xml:space="preserve"> </w:t>
      </w:r>
      <w:r w:rsidR="00C13458" w:rsidRPr="00BB2B54">
        <w:rPr>
          <w:rFonts w:ascii="Times New Roman" w:hAnsi="Times New Roman" w:cs="Times New Roman"/>
          <w:sz w:val="28"/>
          <w:szCs w:val="28"/>
        </w:rPr>
        <w:t xml:space="preserve">70% of their searches </w:t>
      </w:r>
      <w:r w:rsidR="00BC5374" w:rsidRPr="00BB2B54">
        <w:rPr>
          <w:rFonts w:ascii="Times New Roman" w:hAnsi="Times New Roman" w:cs="Times New Roman"/>
          <w:sz w:val="28"/>
          <w:szCs w:val="28"/>
        </w:rPr>
        <w:t>nation-wide</w:t>
      </w:r>
      <w:r w:rsidR="00304945">
        <w:rPr>
          <w:rFonts w:ascii="Times New Roman" w:hAnsi="Times New Roman" w:cs="Times New Roman"/>
          <w:sz w:val="28"/>
          <w:szCs w:val="28"/>
        </w:rPr>
        <w:t xml:space="preserve"> and </w:t>
      </w:r>
      <w:r w:rsidR="007E35F8" w:rsidRPr="00AE195D">
        <w:rPr>
          <w:rFonts w:ascii="Times New Roman" w:hAnsi="Times New Roman" w:cs="Times New Roman"/>
          <w:sz w:val="28"/>
          <w:szCs w:val="28"/>
        </w:rPr>
        <w:t>specialize</w:t>
      </w:r>
      <w:r w:rsidR="007E35F8" w:rsidRPr="00BB2B54" w:rsidDel="00D82167">
        <w:rPr>
          <w:rFonts w:ascii="Times New Roman" w:hAnsi="Times New Roman" w:cs="Times New Roman"/>
          <w:sz w:val="28"/>
          <w:szCs w:val="28"/>
        </w:rPr>
        <w:t xml:space="preserve"> in </w:t>
      </w:r>
      <w:r w:rsidR="00304945" w:rsidRPr="00BB2B54">
        <w:rPr>
          <w:rFonts w:ascii="Times New Roman" w:hAnsi="Times New Roman" w:cs="Times New Roman"/>
          <w:sz w:val="28"/>
          <w:szCs w:val="28"/>
        </w:rPr>
        <w:t>p</w:t>
      </w:r>
      <w:r w:rsidR="00304945">
        <w:rPr>
          <w:rFonts w:ascii="Times New Roman" w:hAnsi="Times New Roman" w:cs="Times New Roman"/>
          <w:sz w:val="28"/>
          <w:szCs w:val="28"/>
        </w:rPr>
        <w:t>resenting</w:t>
      </w:r>
      <w:r w:rsidR="00304945" w:rsidRPr="00BB2B54">
        <w:rPr>
          <w:rFonts w:ascii="Times New Roman" w:hAnsi="Times New Roman" w:cs="Times New Roman"/>
          <w:sz w:val="28"/>
          <w:szCs w:val="28"/>
        </w:rPr>
        <w:t xml:space="preserve"> </w:t>
      </w:r>
      <w:r w:rsidR="00102FF6" w:rsidRPr="00BB2B54">
        <w:rPr>
          <w:rFonts w:ascii="Times New Roman" w:hAnsi="Times New Roman" w:cs="Times New Roman"/>
          <w:sz w:val="28"/>
          <w:szCs w:val="28"/>
        </w:rPr>
        <w:t>diverse</w:t>
      </w:r>
      <w:r w:rsidR="00C9578D" w:rsidRPr="00BB2B54">
        <w:rPr>
          <w:rFonts w:ascii="Times New Roman" w:hAnsi="Times New Roman" w:cs="Times New Roman"/>
          <w:sz w:val="28"/>
          <w:szCs w:val="28"/>
        </w:rPr>
        <w:t xml:space="preserve"> </w:t>
      </w:r>
      <w:r w:rsidR="00304945">
        <w:rPr>
          <w:rFonts w:ascii="Times New Roman" w:hAnsi="Times New Roman" w:cs="Times New Roman"/>
          <w:sz w:val="28"/>
          <w:szCs w:val="28"/>
        </w:rPr>
        <w:t>candidates</w:t>
      </w:r>
      <w:r w:rsidR="00304945" w:rsidRPr="00BB2B54">
        <w:rPr>
          <w:rFonts w:ascii="Times New Roman" w:hAnsi="Times New Roman" w:cs="Times New Roman"/>
          <w:sz w:val="28"/>
          <w:szCs w:val="28"/>
        </w:rPr>
        <w:t xml:space="preserve"> </w:t>
      </w:r>
      <w:r w:rsidR="00304945">
        <w:rPr>
          <w:rFonts w:ascii="Times New Roman" w:hAnsi="Times New Roman" w:cs="Times New Roman"/>
          <w:sz w:val="28"/>
          <w:szCs w:val="28"/>
        </w:rPr>
        <w:t>to</w:t>
      </w:r>
      <w:r w:rsidR="00304945" w:rsidRPr="00BB2B54">
        <w:rPr>
          <w:rFonts w:ascii="Times New Roman" w:hAnsi="Times New Roman" w:cs="Times New Roman"/>
          <w:sz w:val="28"/>
          <w:szCs w:val="28"/>
        </w:rPr>
        <w:t xml:space="preserve"> </w:t>
      </w:r>
      <w:r w:rsidR="00F0327B" w:rsidRPr="00BB2B54">
        <w:rPr>
          <w:rFonts w:ascii="Times New Roman" w:hAnsi="Times New Roman" w:cs="Times New Roman"/>
          <w:sz w:val="28"/>
          <w:szCs w:val="28"/>
        </w:rPr>
        <w:t>their clients</w:t>
      </w:r>
      <w:r w:rsidR="00C9578D" w:rsidRPr="00BB2B54">
        <w:rPr>
          <w:rFonts w:ascii="Times New Roman" w:hAnsi="Times New Roman" w:cs="Times New Roman"/>
          <w:sz w:val="28"/>
          <w:szCs w:val="28"/>
        </w:rPr>
        <w:t>.</w:t>
      </w:r>
      <w:r w:rsidR="00103803">
        <w:rPr>
          <w:rFonts w:ascii="Times New Roman" w:hAnsi="Times New Roman" w:cs="Times New Roman"/>
          <w:sz w:val="28"/>
          <w:szCs w:val="28"/>
        </w:rPr>
        <w:t xml:space="preserve"> </w:t>
      </w:r>
      <w:r w:rsidR="00103803" w:rsidRPr="00BB2B54">
        <w:rPr>
          <w:rFonts w:ascii="Times New Roman" w:hAnsi="Times New Roman" w:cs="Times New Roman"/>
          <w:sz w:val="28"/>
          <w:szCs w:val="28"/>
        </w:rPr>
        <w:t xml:space="preserve">The Hawkins Company placement rates exceed 90% and almost all hired candidates remain in their positions beyond </w:t>
      </w:r>
      <w:r w:rsidR="000D1AB5" w:rsidRPr="00AE195D">
        <w:rPr>
          <w:rFonts w:ascii="Times New Roman" w:hAnsi="Times New Roman" w:cs="Times New Roman"/>
          <w:sz w:val="28"/>
          <w:szCs w:val="28"/>
        </w:rPr>
        <w:t>two</w:t>
      </w:r>
      <w:r w:rsidR="00103803" w:rsidRPr="00BB2B54">
        <w:rPr>
          <w:rFonts w:ascii="Times New Roman" w:hAnsi="Times New Roman" w:cs="Times New Roman"/>
          <w:sz w:val="28"/>
          <w:szCs w:val="28"/>
        </w:rPr>
        <w:t xml:space="preserve"> years.</w:t>
      </w:r>
      <w:r w:rsidR="00C9578D" w:rsidRPr="00BB2B54" w:rsidDel="0001529A">
        <w:rPr>
          <w:rFonts w:ascii="Times New Roman" w:hAnsi="Times New Roman" w:cs="Times New Roman"/>
          <w:sz w:val="28"/>
          <w:szCs w:val="28"/>
        </w:rPr>
        <w:t xml:space="preserve"> </w:t>
      </w:r>
      <w:r w:rsidR="00102FF6" w:rsidRPr="00BB2B54">
        <w:rPr>
          <w:rFonts w:ascii="Times New Roman" w:hAnsi="Times New Roman" w:cs="Times New Roman"/>
          <w:sz w:val="28"/>
          <w:szCs w:val="28"/>
        </w:rPr>
        <w:t>Hawkins</w:t>
      </w:r>
      <w:r w:rsidR="00C9578D" w:rsidRPr="00BB2B54">
        <w:rPr>
          <w:rFonts w:ascii="Times New Roman" w:hAnsi="Times New Roman" w:cs="Times New Roman"/>
          <w:sz w:val="28"/>
          <w:szCs w:val="28"/>
        </w:rPr>
        <w:t xml:space="preserve"> </w:t>
      </w:r>
      <w:r w:rsidR="00102FF6" w:rsidRPr="00BB2B54">
        <w:rPr>
          <w:rFonts w:ascii="Times New Roman" w:hAnsi="Times New Roman" w:cs="Times New Roman"/>
          <w:sz w:val="28"/>
          <w:szCs w:val="28"/>
        </w:rPr>
        <w:t>is</w:t>
      </w:r>
      <w:r w:rsidR="00C9578D" w:rsidRPr="00BB2B54">
        <w:rPr>
          <w:rFonts w:ascii="Times New Roman" w:hAnsi="Times New Roman" w:cs="Times New Roman"/>
          <w:sz w:val="28"/>
          <w:szCs w:val="28"/>
        </w:rPr>
        <w:t xml:space="preserve"> committe</w:t>
      </w:r>
      <w:r w:rsidR="00CB4C00" w:rsidRPr="00BB2B54">
        <w:rPr>
          <w:rFonts w:ascii="Times New Roman" w:hAnsi="Times New Roman" w:cs="Times New Roman"/>
          <w:sz w:val="28"/>
          <w:szCs w:val="28"/>
        </w:rPr>
        <w:t>d</w:t>
      </w:r>
      <w:r w:rsidR="00C9578D" w:rsidRPr="00BB2B54">
        <w:rPr>
          <w:rFonts w:ascii="Times New Roman" w:hAnsi="Times New Roman" w:cs="Times New Roman"/>
          <w:sz w:val="28"/>
          <w:szCs w:val="28"/>
        </w:rPr>
        <w:t xml:space="preserve"> to working with </w:t>
      </w:r>
      <w:r w:rsidR="0001529A">
        <w:rPr>
          <w:rFonts w:ascii="Times New Roman" w:hAnsi="Times New Roman" w:cs="Times New Roman"/>
          <w:sz w:val="28"/>
          <w:szCs w:val="28"/>
        </w:rPr>
        <w:t>t</w:t>
      </w:r>
      <w:r w:rsidR="0001529A" w:rsidRPr="00BB2B54">
        <w:rPr>
          <w:rFonts w:ascii="Times New Roman" w:hAnsi="Times New Roman" w:cs="Times New Roman"/>
          <w:sz w:val="28"/>
          <w:szCs w:val="28"/>
        </w:rPr>
        <w:t xml:space="preserve">he </w:t>
      </w:r>
      <w:r w:rsidR="00102FF6" w:rsidRPr="00BB2B54">
        <w:rPr>
          <w:rFonts w:ascii="Times New Roman" w:hAnsi="Times New Roman" w:cs="Times New Roman"/>
          <w:sz w:val="28"/>
          <w:szCs w:val="28"/>
        </w:rPr>
        <w:t>Governing Committee</w:t>
      </w:r>
      <w:r w:rsidR="000B5C2F">
        <w:rPr>
          <w:rFonts w:ascii="Times New Roman" w:hAnsi="Times New Roman" w:cs="Times New Roman"/>
          <w:sz w:val="28"/>
          <w:szCs w:val="28"/>
        </w:rPr>
        <w:t xml:space="preserve">, </w:t>
      </w:r>
      <w:r w:rsidR="00102FF6" w:rsidRPr="00BB2B54">
        <w:rPr>
          <w:rFonts w:ascii="Times New Roman" w:hAnsi="Times New Roman" w:cs="Times New Roman"/>
          <w:sz w:val="28"/>
          <w:szCs w:val="28"/>
        </w:rPr>
        <w:t>Implementation Board</w:t>
      </w:r>
      <w:r w:rsidR="008D4AB8">
        <w:rPr>
          <w:rFonts w:ascii="Times New Roman" w:hAnsi="Times New Roman" w:cs="Times New Roman"/>
          <w:sz w:val="28"/>
          <w:szCs w:val="28"/>
        </w:rPr>
        <w:t xml:space="preserve">, </w:t>
      </w:r>
      <w:r w:rsidR="000B5C2F" w:rsidRPr="00BB2B54">
        <w:rPr>
          <w:rFonts w:ascii="Times New Roman" w:hAnsi="Times New Roman" w:cs="Times New Roman"/>
          <w:sz w:val="28"/>
          <w:szCs w:val="28"/>
        </w:rPr>
        <w:t>key partner organizations and members of the community</w:t>
      </w:r>
      <w:r w:rsidR="00CB4C00" w:rsidRPr="00BB2B54">
        <w:rPr>
          <w:rFonts w:ascii="Times New Roman" w:hAnsi="Times New Roman" w:cs="Times New Roman"/>
          <w:sz w:val="28"/>
          <w:szCs w:val="28"/>
        </w:rPr>
        <w:t xml:space="preserve"> to understand</w:t>
      </w:r>
      <w:r w:rsidR="00BC5374" w:rsidRPr="00BB2B54">
        <w:rPr>
          <w:rFonts w:ascii="Times New Roman" w:hAnsi="Times New Roman" w:cs="Times New Roman"/>
          <w:sz w:val="28"/>
          <w:szCs w:val="28"/>
        </w:rPr>
        <w:t xml:space="preserve"> </w:t>
      </w:r>
      <w:r w:rsidR="0012226A">
        <w:rPr>
          <w:rFonts w:ascii="Times New Roman" w:hAnsi="Times New Roman" w:cs="Times New Roman"/>
          <w:sz w:val="28"/>
          <w:szCs w:val="28"/>
        </w:rPr>
        <w:t>our</w:t>
      </w:r>
      <w:r w:rsidR="007C2CB5">
        <w:rPr>
          <w:rFonts w:ascii="Times New Roman" w:hAnsi="Times New Roman" w:cs="Times New Roman"/>
          <w:sz w:val="28"/>
          <w:szCs w:val="28"/>
        </w:rPr>
        <w:t xml:space="preserve"> </w:t>
      </w:r>
      <w:r w:rsidR="000B5C2F">
        <w:rPr>
          <w:rFonts w:ascii="Times New Roman" w:hAnsi="Times New Roman" w:cs="Times New Roman"/>
          <w:sz w:val="28"/>
          <w:szCs w:val="28"/>
        </w:rPr>
        <w:t>local priorities</w:t>
      </w:r>
      <w:r w:rsidR="007C2CB5">
        <w:rPr>
          <w:rFonts w:ascii="Times New Roman" w:hAnsi="Times New Roman" w:cs="Times New Roman"/>
          <w:sz w:val="28"/>
          <w:szCs w:val="28"/>
        </w:rPr>
        <w:t xml:space="preserve"> </w:t>
      </w:r>
      <w:r w:rsidR="000B5C2F">
        <w:rPr>
          <w:rFonts w:ascii="Times New Roman" w:hAnsi="Times New Roman" w:cs="Times New Roman"/>
          <w:sz w:val="28"/>
          <w:szCs w:val="28"/>
        </w:rPr>
        <w:t xml:space="preserve">for the KCRHA </w:t>
      </w:r>
      <w:r w:rsidR="007C2CB5">
        <w:rPr>
          <w:rFonts w:ascii="Times New Roman" w:hAnsi="Times New Roman" w:cs="Times New Roman"/>
          <w:sz w:val="28"/>
          <w:szCs w:val="28"/>
        </w:rPr>
        <w:t xml:space="preserve">and </w:t>
      </w:r>
      <w:r w:rsidR="000B5C2F">
        <w:rPr>
          <w:rFonts w:ascii="Times New Roman" w:hAnsi="Times New Roman" w:cs="Times New Roman"/>
          <w:sz w:val="28"/>
          <w:szCs w:val="28"/>
        </w:rPr>
        <w:t xml:space="preserve">our </w:t>
      </w:r>
      <w:r w:rsidR="007270A2" w:rsidRPr="00BB2B54">
        <w:rPr>
          <w:rFonts w:ascii="Times New Roman" w:hAnsi="Times New Roman" w:cs="Times New Roman"/>
          <w:sz w:val="28"/>
          <w:szCs w:val="28"/>
        </w:rPr>
        <w:t>expectations of the CEO</w:t>
      </w:r>
      <w:r w:rsidR="00814472" w:rsidRPr="00AE195D">
        <w:rPr>
          <w:rFonts w:ascii="Times New Roman" w:hAnsi="Times New Roman" w:cs="Times New Roman"/>
          <w:sz w:val="28"/>
          <w:szCs w:val="28"/>
        </w:rPr>
        <w:t xml:space="preserve">. </w:t>
      </w:r>
      <w:r w:rsidR="00C30D43" w:rsidRPr="00AE195D">
        <w:rPr>
          <w:rFonts w:ascii="Times New Roman" w:hAnsi="Times New Roman" w:cs="Times New Roman"/>
          <w:sz w:val="28"/>
          <w:szCs w:val="28"/>
        </w:rPr>
        <w:t xml:space="preserve">While </w:t>
      </w:r>
      <w:r w:rsidR="00C30D43">
        <w:rPr>
          <w:rFonts w:ascii="Times New Roman" w:hAnsi="Times New Roman" w:cs="Times New Roman"/>
          <w:sz w:val="28"/>
          <w:szCs w:val="28"/>
        </w:rPr>
        <w:t>t</w:t>
      </w:r>
      <w:r w:rsidR="008D4AB8">
        <w:rPr>
          <w:rFonts w:ascii="Times New Roman" w:hAnsi="Times New Roman" w:cs="Times New Roman"/>
          <w:sz w:val="28"/>
          <w:szCs w:val="28"/>
        </w:rPr>
        <w:t xml:space="preserve">heir </w:t>
      </w:r>
      <w:r w:rsidR="00D82167">
        <w:rPr>
          <w:rFonts w:ascii="Times New Roman" w:hAnsi="Times New Roman" w:cs="Times New Roman"/>
          <w:sz w:val="28"/>
          <w:szCs w:val="28"/>
        </w:rPr>
        <w:t xml:space="preserve">recent recruitment for LAHSA has yielded a candidate pool that </w:t>
      </w:r>
      <w:r w:rsidR="00304945">
        <w:rPr>
          <w:rFonts w:ascii="Times New Roman" w:hAnsi="Times New Roman" w:cs="Times New Roman"/>
          <w:sz w:val="28"/>
          <w:szCs w:val="28"/>
        </w:rPr>
        <w:t>c</w:t>
      </w:r>
      <w:r w:rsidR="00C30D43">
        <w:rPr>
          <w:rFonts w:ascii="Times New Roman" w:hAnsi="Times New Roman" w:cs="Times New Roman"/>
          <w:sz w:val="28"/>
          <w:szCs w:val="28"/>
        </w:rPr>
        <w:t>ould</w:t>
      </w:r>
      <w:r w:rsidR="00304945">
        <w:rPr>
          <w:rFonts w:ascii="Times New Roman" w:hAnsi="Times New Roman" w:cs="Times New Roman"/>
          <w:sz w:val="28"/>
          <w:szCs w:val="28"/>
        </w:rPr>
        <w:t xml:space="preserve"> seed the </w:t>
      </w:r>
      <w:r w:rsidR="003F0C6A">
        <w:rPr>
          <w:rFonts w:ascii="Times New Roman" w:hAnsi="Times New Roman" w:cs="Times New Roman"/>
          <w:sz w:val="28"/>
          <w:szCs w:val="28"/>
        </w:rPr>
        <w:t>cand</w:t>
      </w:r>
      <w:r w:rsidR="000C2F04">
        <w:rPr>
          <w:rFonts w:ascii="Times New Roman" w:hAnsi="Times New Roman" w:cs="Times New Roman"/>
          <w:sz w:val="28"/>
          <w:szCs w:val="28"/>
        </w:rPr>
        <w:t>idates</w:t>
      </w:r>
      <w:r w:rsidR="00304945">
        <w:rPr>
          <w:rFonts w:ascii="Times New Roman" w:hAnsi="Times New Roman" w:cs="Times New Roman"/>
          <w:sz w:val="28"/>
          <w:szCs w:val="28"/>
        </w:rPr>
        <w:t xml:space="preserve"> t</w:t>
      </w:r>
      <w:r w:rsidR="00103803">
        <w:rPr>
          <w:rFonts w:ascii="Times New Roman" w:hAnsi="Times New Roman" w:cs="Times New Roman"/>
          <w:sz w:val="28"/>
          <w:szCs w:val="28"/>
        </w:rPr>
        <w:t>hey develop</w:t>
      </w:r>
      <w:r w:rsidR="00C30D43">
        <w:rPr>
          <w:rFonts w:ascii="Times New Roman" w:hAnsi="Times New Roman" w:cs="Times New Roman"/>
          <w:sz w:val="28"/>
          <w:szCs w:val="28"/>
        </w:rPr>
        <w:t xml:space="preserve"> for us, Hawkins has committed to a full local and national search, </w:t>
      </w:r>
      <w:r w:rsidR="00A140F3">
        <w:rPr>
          <w:rFonts w:ascii="Times New Roman" w:hAnsi="Times New Roman" w:cs="Times New Roman"/>
          <w:sz w:val="28"/>
          <w:szCs w:val="28"/>
        </w:rPr>
        <w:t xml:space="preserve">including cultivating potential candidates from communities demonstrating innovation and best practices in addressing homelessness. </w:t>
      </w:r>
      <w:r w:rsidR="00103803">
        <w:rPr>
          <w:rFonts w:ascii="Times New Roman" w:hAnsi="Times New Roman" w:cs="Times New Roman"/>
          <w:sz w:val="28"/>
          <w:szCs w:val="28"/>
        </w:rPr>
        <w:t xml:space="preserve"> </w:t>
      </w:r>
      <w:r w:rsidR="00304945">
        <w:rPr>
          <w:rFonts w:ascii="Times New Roman" w:hAnsi="Times New Roman" w:cs="Times New Roman"/>
          <w:sz w:val="28"/>
          <w:szCs w:val="28"/>
        </w:rPr>
        <w:t xml:space="preserve"> </w:t>
      </w:r>
    </w:p>
    <w:p w14:paraId="191030EB" w14:textId="399A8427" w:rsidR="00B90789" w:rsidRPr="00BB2B54" w:rsidRDefault="00CB4C00" w:rsidP="0001529A">
      <w:pPr>
        <w:pStyle w:val="NormalWeb"/>
        <w:shd w:val="clear" w:color="auto" w:fill="FFFFFF" w:themeFill="background1"/>
        <w:spacing w:before="0" w:beforeAutospacing="0" w:after="0" w:afterAutospacing="0"/>
        <w:ind w:left="360"/>
        <w:rPr>
          <w:b/>
          <w:bCs/>
          <w:sz w:val="28"/>
          <w:szCs w:val="28"/>
          <w:u w:val="single"/>
        </w:rPr>
      </w:pPr>
      <w:r w:rsidRPr="00BB2B54">
        <w:rPr>
          <w:b/>
          <w:bCs/>
          <w:sz w:val="28"/>
          <w:szCs w:val="28"/>
          <w:u w:val="single"/>
        </w:rPr>
        <w:t xml:space="preserve"> </w:t>
      </w:r>
    </w:p>
    <w:p w14:paraId="7CED5048" w14:textId="2611E32B" w:rsidR="00947DB5" w:rsidRPr="00BB2B54" w:rsidRDefault="77024ED3" w:rsidP="0001529A">
      <w:pPr>
        <w:pStyle w:val="NormalWeb"/>
        <w:shd w:val="clear" w:color="auto" w:fill="FFFFFF" w:themeFill="background1"/>
        <w:spacing w:before="0" w:beforeAutospacing="0" w:after="0" w:afterAutospacing="0"/>
        <w:rPr>
          <w:sz w:val="28"/>
          <w:szCs w:val="28"/>
        </w:rPr>
      </w:pPr>
      <w:r w:rsidRPr="00BB2B54">
        <w:rPr>
          <w:b/>
          <w:bCs/>
          <w:sz w:val="28"/>
          <w:szCs w:val="28"/>
          <w:u w:val="single"/>
        </w:rPr>
        <w:t>Next Steps:</w:t>
      </w:r>
      <w:r w:rsidR="003F3501" w:rsidRPr="00BB2B54">
        <w:rPr>
          <w:sz w:val="28"/>
          <w:szCs w:val="28"/>
        </w:rPr>
        <w:t xml:space="preserve"> </w:t>
      </w:r>
    </w:p>
    <w:p w14:paraId="668E6461" w14:textId="0F232E3A" w:rsidR="00947DB5" w:rsidRPr="00BB2B54" w:rsidRDefault="004A698A" w:rsidP="00DD5E16">
      <w:pPr>
        <w:pStyle w:val="NormalWeb"/>
        <w:shd w:val="clear" w:color="auto" w:fill="FFFFFF" w:themeFill="background1"/>
        <w:spacing w:before="0" w:beforeAutospacing="0" w:after="0" w:afterAutospacing="0"/>
        <w:rPr>
          <w:sz w:val="28"/>
          <w:szCs w:val="28"/>
        </w:rPr>
      </w:pPr>
      <w:r w:rsidRPr="00AE195D">
        <w:rPr>
          <w:sz w:val="28"/>
          <w:szCs w:val="28"/>
        </w:rPr>
        <w:tab/>
      </w:r>
    </w:p>
    <w:p w14:paraId="6A19CC4A" w14:textId="3F4D18B7" w:rsidR="00C24C00" w:rsidRPr="00BB2B54" w:rsidRDefault="00C13458" w:rsidP="00DD5E16">
      <w:pPr>
        <w:pStyle w:val="NormalWeb"/>
        <w:numPr>
          <w:ilvl w:val="0"/>
          <w:numId w:val="5"/>
        </w:numPr>
        <w:shd w:val="clear" w:color="auto" w:fill="FFFFFF" w:themeFill="background1"/>
        <w:spacing w:before="0" w:beforeAutospacing="0" w:after="0" w:afterAutospacing="0"/>
        <w:rPr>
          <w:sz w:val="28"/>
          <w:szCs w:val="28"/>
        </w:rPr>
      </w:pPr>
      <w:r w:rsidRPr="00BB2B54">
        <w:rPr>
          <w:sz w:val="28"/>
          <w:szCs w:val="28"/>
        </w:rPr>
        <w:t>Finalize statement of work</w:t>
      </w:r>
    </w:p>
    <w:p w14:paraId="4A4EDE28" w14:textId="1415B509" w:rsidR="00947DB5" w:rsidRPr="00BB2B54" w:rsidRDefault="0068588E" w:rsidP="00814472">
      <w:pPr>
        <w:pStyle w:val="NormalWeb"/>
        <w:numPr>
          <w:ilvl w:val="0"/>
          <w:numId w:val="5"/>
        </w:numPr>
        <w:shd w:val="clear" w:color="auto" w:fill="FFFFFF" w:themeFill="background1"/>
        <w:spacing w:before="0" w:beforeAutospacing="0" w:after="0" w:afterAutospacing="0"/>
        <w:rPr>
          <w:sz w:val="28"/>
          <w:szCs w:val="28"/>
        </w:rPr>
      </w:pPr>
      <w:r w:rsidRPr="00AE195D">
        <w:rPr>
          <w:sz w:val="28"/>
          <w:szCs w:val="28"/>
        </w:rPr>
        <w:t>Execute</w:t>
      </w:r>
      <w:r w:rsidR="00C24C00" w:rsidRPr="00AE195D">
        <w:rPr>
          <w:sz w:val="28"/>
          <w:szCs w:val="28"/>
        </w:rPr>
        <w:t xml:space="preserve"> </w:t>
      </w:r>
      <w:r w:rsidR="0041690A" w:rsidRPr="00AE195D">
        <w:rPr>
          <w:sz w:val="28"/>
          <w:szCs w:val="28"/>
        </w:rPr>
        <w:t>contract</w:t>
      </w:r>
    </w:p>
    <w:p w14:paraId="725B9DF4" w14:textId="7B75E37A" w:rsidR="00582569" w:rsidRDefault="00B809BE" w:rsidP="00814472">
      <w:pPr>
        <w:pStyle w:val="NormalWeb"/>
        <w:numPr>
          <w:ilvl w:val="0"/>
          <w:numId w:val="5"/>
        </w:numPr>
        <w:shd w:val="clear" w:color="auto" w:fill="FFFFFF" w:themeFill="background1"/>
        <w:spacing w:before="0" w:beforeAutospacing="0" w:after="0" w:afterAutospacing="0"/>
        <w:rPr>
          <w:sz w:val="28"/>
          <w:szCs w:val="28"/>
        </w:rPr>
      </w:pPr>
      <w:r>
        <w:rPr>
          <w:sz w:val="28"/>
          <w:szCs w:val="28"/>
        </w:rPr>
        <w:t xml:space="preserve">Firm </w:t>
      </w:r>
      <w:r w:rsidR="0041690A">
        <w:rPr>
          <w:sz w:val="28"/>
          <w:szCs w:val="28"/>
        </w:rPr>
        <w:t>b</w:t>
      </w:r>
      <w:r w:rsidR="0041690A" w:rsidRPr="00BB2B54">
        <w:rPr>
          <w:sz w:val="28"/>
          <w:szCs w:val="28"/>
        </w:rPr>
        <w:t>egin</w:t>
      </w:r>
      <w:r w:rsidR="0041690A">
        <w:rPr>
          <w:sz w:val="28"/>
          <w:szCs w:val="28"/>
        </w:rPr>
        <w:t>s</w:t>
      </w:r>
      <w:r w:rsidR="0041690A" w:rsidRPr="00BB2B54">
        <w:rPr>
          <w:sz w:val="28"/>
          <w:szCs w:val="28"/>
        </w:rPr>
        <w:t xml:space="preserve"> </w:t>
      </w:r>
      <w:r w:rsidR="0041690A">
        <w:rPr>
          <w:sz w:val="28"/>
          <w:szCs w:val="28"/>
        </w:rPr>
        <w:t xml:space="preserve">CEO </w:t>
      </w:r>
      <w:r w:rsidR="0041690A" w:rsidRPr="00AE195D">
        <w:rPr>
          <w:sz w:val="28"/>
          <w:szCs w:val="28"/>
        </w:rPr>
        <w:t>search</w:t>
      </w:r>
    </w:p>
    <w:p w14:paraId="1A03E946" w14:textId="77777777" w:rsidR="00477198" w:rsidRDefault="00477198" w:rsidP="00477198">
      <w:pPr>
        <w:pStyle w:val="NormalWeb"/>
        <w:shd w:val="clear" w:color="auto" w:fill="FFFFFF" w:themeFill="background1"/>
        <w:spacing w:before="0" w:beforeAutospacing="0" w:after="0" w:afterAutospacing="0"/>
        <w:rPr>
          <w:sz w:val="28"/>
          <w:szCs w:val="28"/>
        </w:rPr>
      </w:pPr>
    </w:p>
    <w:p w14:paraId="79C17C0D" w14:textId="304616CF" w:rsidR="00A140F3" w:rsidRDefault="00477198" w:rsidP="00477198">
      <w:pPr>
        <w:pStyle w:val="NormalWeb"/>
        <w:shd w:val="clear" w:color="auto" w:fill="FFFFFF" w:themeFill="background1"/>
        <w:spacing w:before="0" w:beforeAutospacing="0" w:after="0" w:afterAutospacing="0"/>
        <w:rPr>
          <w:b/>
          <w:bCs/>
          <w:sz w:val="28"/>
          <w:szCs w:val="28"/>
          <w:u w:val="single"/>
        </w:rPr>
      </w:pPr>
      <w:r w:rsidRPr="00AE195D">
        <w:rPr>
          <w:b/>
          <w:sz w:val="28"/>
          <w:szCs w:val="28"/>
          <w:u w:val="single"/>
        </w:rPr>
        <w:t>Attachments</w:t>
      </w:r>
      <w:r w:rsidR="001A0E28">
        <w:rPr>
          <w:b/>
          <w:bCs/>
          <w:sz w:val="28"/>
          <w:szCs w:val="28"/>
          <w:u w:val="single"/>
        </w:rPr>
        <w:t>:</w:t>
      </w:r>
    </w:p>
    <w:p w14:paraId="0BE5D1E1" w14:textId="0AB14D94" w:rsidR="006D38D3" w:rsidRDefault="006D38D3" w:rsidP="00477198">
      <w:pPr>
        <w:pStyle w:val="NormalWeb"/>
        <w:shd w:val="clear" w:color="auto" w:fill="FFFFFF" w:themeFill="background1"/>
        <w:spacing w:before="0" w:beforeAutospacing="0" w:after="0" w:afterAutospacing="0"/>
        <w:rPr>
          <w:b/>
          <w:bCs/>
          <w:sz w:val="28"/>
          <w:szCs w:val="28"/>
          <w:u w:val="single"/>
        </w:rPr>
      </w:pPr>
    </w:p>
    <w:p w14:paraId="4EF9DA04" w14:textId="53FFCAA2" w:rsidR="006D38D3" w:rsidRPr="00AE195D" w:rsidRDefault="006D38D3" w:rsidP="00477198">
      <w:pPr>
        <w:pStyle w:val="NormalWeb"/>
        <w:shd w:val="clear" w:color="auto" w:fill="FFFFFF" w:themeFill="background1"/>
        <w:spacing w:before="0" w:beforeAutospacing="0" w:after="0" w:afterAutospacing="0"/>
        <w:rPr>
          <w:sz w:val="28"/>
          <w:szCs w:val="28"/>
        </w:rPr>
      </w:pPr>
      <w:r>
        <w:rPr>
          <w:sz w:val="28"/>
          <w:szCs w:val="28"/>
        </w:rPr>
        <w:t xml:space="preserve">Attachment A: </w:t>
      </w:r>
      <w:r w:rsidR="00B175E6">
        <w:rPr>
          <w:sz w:val="28"/>
          <w:szCs w:val="28"/>
        </w:rPr>
        <w:t xml:space="preserve">Average </w:t>
      </w:r>
      <w:r w:rsidRPr="00AE195D">
        <w:rPr>
          <w:sz w:val="28"/>
          <w:szCs w:val="28"/>
        </w:rPr>
        <w:t>Proposal Ratings</w:t>
      </w:r>
    </w:p>
    <w:p w14:paraId="54BBC3EF" w14:textId="7BCA7620" w:rsidR="00DB5E11" w:rsidRDefault="00DB5E11">
      <w:pPr>
        <w:rPr>
          <w:rFonts w:ascii="Times New Roman" w:eastAsia="Times New Roman" w:hAnsi="Times New Roman" w:cs="Times New Roman"/>
          <w:b/>
          <w:sz w:val="28"/>
          <w:szCs w:val="28"/>
          <w:u w:val="single"/>
        </w:rPr>
      </w:pPr>
      <w:r>
        <w:rPr>
          <w:b/>
          <w:sz w:val="28"/>
          <w:szCs w:val="28"/>
          <w:u w:val="single"/>
        </w:rPr>
        <w:br w:type="page"/>
      </w:r>
    </w:p>
    <w:p w14:paraId="554265B3" w14:textId="1AD34298" w:rsidR="00BD75F4" w:rsidRDefault="00BD75F4" w:rsidP="00BD75F4">
      <w:pPr>
        <w:pStyle w:val="Title"/>
        <w:rPr>
          <w:rFonts w:ascii="Times New Roman" w:hAnsi="Times New Roman" w:cs="Times New Roman"/>
          <w:sz w:val="28"/>
          <w:szCs w:val="28"/>
        </w:rPr>
      </w:pPr>
      <w:r>
        <w:rPr>
          <w:rFonts w:ascii="Times New Roman" w:hAnsi="Times New Roman" w:cs="Times New Roman"/>
          <w:sz w:val="28"/>
          <w:szCs w:val="28"/>
        </w:rPr>
        <w:lastRenderedPageBreak/>
        <w:t>Attachment A</w:t>
      </w:r>
    </w:p>
    <w:p w14:paraId="44F4A0E3" w14:textId="4E134B73" w:rsidR="00BD75F4" w:rsidRPr="005D216B" w:rsidRDefault="00BD75F4" w:rsidP="00BD75F4">
      <w:pPr>
        <w:pStyle w:val="Title"/>
        <w:rPr>
          <w:rFonts w:ascii="Times New Roman" w:hAnsi="Times New Roman" w:cs="Times New Roman"/>
          <w:sz w:val="28"/>
          <w:szCs w:val="28"/>
        </w:rPr>
      </w:pPr>
      <w:r w:rsidRPr="005D216B">
        <w:rPr>
          <w:rFonts w:ascii="Times New Roman" w:hAnsi="Times New Roman" w:cs="Times New Roman"/>
          <w:sz w:val="28"/>
          <w:szCs w:val="28"/>
        </w:rPr>
        <w:t>2020 King County Regional Homelessness Authority CEO Candidate List Creation Project</w:t>
      </w:r>
      <w:r w:rsidRPr="005D216B">
        <w:rPr>
          <w:rFonts w:ascii="Times New Roman" w:hAnsi="Times New Roman" w:cs="Times New Roman"/>
          <w:sz w:val="28"/>
          <w:szCs w:val="28"/>
        </w:rPr>
        <w:br/>
        <w:t>Request for Proposals Evaluation Form</w:t>
      </w:r>
    </w:p>
    <w:p w14:paraId="77CCF71C" w14:textId="77777777" w:rsidR="00BD75F4" w:rsidRPr="005D216B" w:rsidRDefault="00BD75F4" w:rsidP="00BD75F4">
      <w:pPr>
        <w:rPr>
          <w:rFonts w:ascii="Times New Roman" w:hAnsi="Times New Roman" w:cs="Times New Roman"/>
          <w:b/>
          <w:i/>
          <w:color w:val="000000"/>
          <w:sz w:val="28"/>
          <w:szCs w:val="28"/>
          <w14:textFill>
            <w14:solidFill>
              <w14:srgbClr w14:val="000000">
                <w14:alpha w14:val="100000"/>
              </w14:srgbClr>
            </w14:solidFill>
          </w14:textFill>
        </w:rPr>
      </w:pPr>
      <w:r w:rsidRPr="005D216B">
        <w:rPr>
          <w:rFonts w:ascii="Times New Roman" w:hAnsi="Times New Roman" w:cs="Times New Roman"/>
          <w:b/>
          <w:i/>
          <w:color w:val="000000"/>
          <w:sz w:val="28"/>
          <w:szCs w:val="28"/>
          <w14:textFill>
            <w14:solidFill>
              <w14:srgbClr w14:val="000000">
                <w14:alpha w14:val="100000"/>
              </w14:srgbClr>
            </w14:solidFill>
          </w14:textFill>
        </w:rPr>
        <w:t xml:space="preserve">e per proposal.  Save a </w:t>
      </w:r>
      <w:r w:rsidRPr="005D216B">
        <w:rPr>
          <w:rFonts w:ascii="Times New Roman" w:hAnsi="Times New Roman" w:cs="Times New Roman"/>
          <w:b/>
          <w:i/>
          <w:vanish/>
          <w:color w:val="000000"/>
          <w:sz w:val="28"/>
          <w:szCs w:val="28"/>
          <w14:textFill>
            <w14:solidFill>
              <w14:srgbClr w14:val="000000">
                <w14:alpha w14:val="100000"/>
              </w14:srgbClr>
            </w14:solidFill>
          </w14:textFill>
        </w:rPr>
        <w:t xml:space="preserve">with </w:t>
      </w:r>
      <w:r w:rsidRPr="005D216B">
        <w:rPr>
          <w:rFonts w:ascii="Times New Roman" w:hAnsi="Times New Roman" w:cs="Times New Roman"/>
          <w:b/>
          <w:i/>
          <w:color w:val="000000"/>
          <w:sz w:val="28"/>
          <w:szCs w:val="28"/>
          <w14:textFill>
            <w14:solidFill>
              <w14:srgbClr w14:val="000000">
                <w14:alpha w14:val="100000"/>
              </w14:srgbClr>
            </w14:solidFill>
          </w14:textFill>
        </w:rPr>
        <w:t>e proposal firm name and your initials included (Req</w:t>
      </w:r>
    </w:p>
    <w:p w14:paraId="0D30D46D" w14:textId="77777777" w:rsidR="00BD75F4" w:rsidRPr="005D216B" w:rsidRDefault="00BD75F4" w:rsidP="00BD75F4">
      <w:pPr>
        <w:pStyle w:val="Heading1"/>
        <w:rPr>
          <w:rFonts w:ascii="Times New Roman" w:hAnsi="Times New Roman" w:cs="Times New Roman"/>
          <w:sz w:val="28"/>
          <w:szCs w:val="28"/>
        </w:rPr>
      </w:pPr>
      <w:r w:rsidRPr="005D216B">
        <w:rPr>
          <w:rFonts w:ascii="Times New Roman" w:hAnsi="Times New Roman" w:cs="Times New Roman"/>
          <w:sz w:val="28"/>
          <w:szCs w:val="28"/>
        </w:rPr>
        <w:t>Experience Evaluation:</w:t>
      </w:r>
      <w:r w:rsidRPr="005D216B">
        <w:rPr>
          <w:rFonts w:ascii="Times New Roman" w:hAnsi="Times New Roman" w:cs="Times New Roman"/>
          <w:sz w:val="28"/>
          <w:szCs w:val="28"/>
        </w:rPr>
        <w:tab/>
      </w:r>
      <w:r w:rsidRPr="005D216B">
        <w:rPr>
          <w:rFonts w:ascii="Times New Roman" w:hAnsi="Times New Roman" w:cs="Times New Roman"/>
          <w:sz w:val="28"/>
          <w:szCs w:val="28"/>
        </w:rPr>
        <w:tab/>
      </w:r>
      <w:r w:rsidRPr="005D216B">
        <w:rPr>
          <w:rFonts w:ascii="Times New Roman" w:hAnsi="Times New Roman" w:cs="Times New Roman"/>
          <w:sz w:val="28"/>
          <w:szCs w:val="28"/>
        </w:rPr>
        <w:tab/>
      </w:r>
      <w:r w:rsidRPr="005D216B">
        <w:rPr>
          <w:rFonts w:ascii="Times New Roman" w:hAnsi="Times New Roman" w:cs="Times New Roman"/>
          <w:sz w:val="28"/>
          <w:szCs w:val="28"/>
        </w:rPr>
        <w:tab/>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5508"/>
        <w:gridCol w:w="1461"/>
        <w:gridCol w:w="1383"/>
        <w:gridCol w:w="1647"/>
      </w:tblGrid>
      <w:tr w:rsidR="00BD75F4" w:rsidRPr="005D216B" w14:paraId="0026C901" w14:textId="77777777" w:rsidTr="00F50C8F">
        <w:trPr>
          <w:tblHeader/>
        </w:trPr>
        <w:tc>
          <w:tcPr>
            <w:tcW w:w="5508" w:type="dxa"/>
            <w:shd w:val="clear" w:color="auto" w:fill="auto"/>
          </w:tcPr>
          <w:p w14:paraId="255218C4" w14:textId="77777777" w:rsidR="00BD75F4" w:rsidRPr="005D216B" w:rsidRDefault="00BD75F4" w:rsidP="00F50C8F">
            <w:pPr>
              <w:rPr>
                <w:rFonts w:ascii="Times New Roman" w:hAnsi="Times New Roman" w:cs="Times New Roman"/>
                <w:b/>
                <w:sz w:val="28"/>
                <w:szCs w:val="28"/>
              </w:rPr>
            </w:pPr>
          </w:p>
          <w:p w14:paraId="598CCF66" w14:textId="77777777" w:rsidR="00BD75F4" w:rsidRPr="005D216B" w:rsidRDefault="00BD75F4" w:rsidP="00F50C8F">
            <w:pPr>
              <w:jc w:val="center"/>
              <w:rPr>
                <w:rFonts w:ascii="Times New Roman" w:hAnsi="Times New Roman" w:cs="Times New Roman"/>
                <w:sz w:val="28"/>
                <w:szCs w:val="28"/>
              </w:rPr>
            </w:pPr>
          </w:p>
        </w:tc>
        <w:tc>
          <w:tcPr>
            <w:tcW w:w="1440" w:type="dxa"/>
            <w:shd w:val="clear" w:color="auto" w:fill="auto"/>
          </w:tcPr>
          <w:p w14:paraId="09FD5EBD" w14:textId="77777777" w:rsidR="00BD75F4" w:rsidRPr="005D216B" w:rsidRDefault="00BD75F4" w:rsidP="00F50C8F">
            <w:pPr>
              <w:rPr>
                <w:rFonts w:ascii="Times New Roman" w:hAnsi="Times New Roman" w:cs="Times New Roman"/>
                <w:b/>
                <w:sz w:val="28"/>
                <w:szCs w:val="28"/>
              </w:rPr>
            </w:pPr>
          </w:p>
        </w:tc>
        <w:tc>
          <w:tcPr>
            <w:tcW w:w="1146" w:type="dxa"/>
            <w:shd w:val="pct12" w:color="auto" w:fill="auto"/>
          </w:tcPr>
          <w:p w14:paraId="5828349A"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Hawkins</w:t>
            </w:r>
            <w:r w:rsidRPr="005D216B">
              <w:rPr>
                <w:rFonts w:ascii="Times New Roman" w:hAnsi="Times New Roman" w:cs="Times New Roman"/>
                <w:b/>
                <w:sz w:val="28"/>
                <w:szCs w:val="28"/>
              </w:rPr>
              <w:br/>
              <w:t>Company</w:t>
            </w:r>
          </w:p>
        </w:tc>
        <w:tc>
          <w:tcPr>
            <w:tcW w:w="1647" w:type="dxa"/>
            <w:shd w:val="pct12" w:color="auto" w:fill="auto"/>
          </w:tcPr>
          <w:p w14:paraId="1976DDC7"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 xml:space="preserve">Workplace </w:t>
            </w:r>
            <w:r w:rsidRPr="005D216B">
              <w:rPr>
                <w:rFonts w:ascii="Times New Roman" w:hAnsi="Times New Roman" w:cs="Times New Roman"/>
                <w:b/>
                <w:sz w:val="28"/>
                <w:szCs w:val="28"/>
              </w:rPr>
              <w:br/>
              <w:t>Change</w:t>
            </w:r>
          </w:p>
        </w:tc>
      </w:tr>
      <w:tr w:rsidR="00BD75F4" w:rsidRPr="005D216B" w14:paraId="13F4A486" w14:textId="77777777" w:rsidTr="00F50C8F">
        <w:trPr>
          <w:trHeight w:val="462"/>
          <w:tblHeader/>
        </w:trPr>
        <w:tc>
          <w:tcPr>
            <w:tcW w:w="5508" w:type="dxa"/>
            <w:shd w:val="pct12" w:color="auto" w:fill="auto"/>
          </w:tcPr>
          <w:p w14:paraId="6AF9D732" w14:textId="77777777" w:rsidR="00BD75F4" w:rsidRPr="005D216B" w:rsidRDefault="00BD75F4" w:rsidP="00F50C8F">
            <w:pPr>
              <w:rPr>
                <w:rFonts w:ascii="Times New Roman" w:hAnsi="Times New Roman" w:cs="Times New Roman"/>
                <w:b/>
                <w:sz w:val="28"/>
                <w:szCs w:val="28"/>
              </w:rPr>
            </w:pPr>
          </w:p>
          <w:p w14:paraId="0DC17CF9"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Criteria</w:t>
            </w:r>
          </w:p>
        </w:tc>
        <w:tc>
          <w:tcPr>
            <w:tcW w:w="1440" w:type="dxa"/>
            <w:shd w:val="pct12" w:color="auto" w:fill="auto"/>
          </w:tcPr>
          <w:p w14:paraId="52E41C38"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Maximum Point Value</w:t>
            </w:r>
          </w:p>
        </w:tc>
        <w:tc>
          <w:tcPr>
            <w:tcW w:w="2793" w:type="dxa"/>
            <w:gridSpan w:val="2"/>
            <w:shd w:val="pct12" w:color="auto" w:fill="auto"/>
          </w:tcPr>
          <w:p w14:paraId="141B804A" w14:textId="77777777" w:rsidR="00BD75F4" w:rsidRPr="005D216B" w:rsidRDefault="00BD75F4" w:rsidP="00F50C8F">
            <w:pPr>
              <w:jc w:val="center"/>
              <w:rPr>
                <w:rFonts w:ascii="Times New Roman" w:hAnsi="Times New Roman" w:cs="Times New Roman"/>
                <w:b/>
                <w:sz w:val="28"/>
                <w:szCs w:val="28"/>
              </w:rPr>
            </w:pPr>
          </w:p>
          <w:p w14:paraId="7E155897" w14:textId="77777777" w:rsidR="00BD75F4" w:rsidRPr="005D216B" w:rsidRDefault="00BD75F4" w:rsidP="00F50C8F">
            <w:pPr>
              <w:jc w:val="center"/>
              <w:rPr>
                <w:rFonts w:ascii="Times New Roman" w:hAnsi="Times New Roman" w:cs="Times New Roman"/>
                <w:b/>
                <w:sz w:val="28"/>
                <w:szCs w:val="28"/>
              </w:rPr>
            </w:pPr>
            <w:r w:rsidRPr="005D216B">
              <w:rPr>
                <w:rFonts w:ascii="Times New Roman" w:hAnsi="Times New Roman" w:cs="Times New Roman"/>
                <w:b/>
                <w:sz w:val="28"/>
                <w:szCs w:val="28"/>
              </w:rPr>
              <w:t>Average Score</w:t>
            </w:r>
          </w:p>
        </w:tc>
      </w:tr>
      <w:tr w:rsidR="00BD75F4" w:rsidRPr="005D216B" w14:paraId="46670613" w14:textId="77777777" w:rsidTr="00F50C8F">
        <w:tc>
          <w:tcPr>
            <w:tcW w:w="5508" w:type="dxa"/>
          </w:tcPr>
          <w:p w14:paraId="2B587256"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Does the firm have experience to address the specific requirements in the RFP (5 years or more of advertising, receiving, and reviewing applications through an applicant management system)?</w:t>
            </w:r>
          </w:p>
          <w:p w14:paraId="7B2715EB" w14:textId="77777777" w:rsidR="00BD75F4" w:rsidRPr="005D216B" w:rsidRDefault="00BD75F4" w:rsidP="00F50C8F">
            <w:pPr>
              <w:spacing w:before="40" w:after="40"/>
              <w:rPr>
                <w:rFonts w:ascii="Times New Roman" w:hAnsi="Times New Roman" w:cs="Times New Roman"/>
                <w:sz w:val="28"/>
                <w:szCs w:val="28"/>
              </w:rPr>
            </w:pPr>
          </w:p>
        </w:tc>
        <w:tc>
          <w:tcPr>
            <w:tcW w:w="1440" w:type="dxa"/>
          </w:tcPr>
          <w:p w14:paraId="2580DFEB" w14:textId="77777777" w:rsidR="00BD75F4" w:rsidRPr="005D216B" w:rsidRDefault="00BD75F4" w:rsidP="00F50C8F">
            <w:pPr>
              <w:spacing w:before="40" w:after="40"/>
              <w:rPr>
                <w:rFonts w:ascii="Times New Roman" w:hAnsi="Times New Roman" w:cs="Times New Roman"/>
                <w:sz w:val="28"/>
                <w:szCs w:val="28"/>
              </w:rPr>
            </w:pPr>
          </w:p>
        </w:tc>
        <w:tc>
          <w:tcPr>
            <w:tcW w:w="1146" w:type="dxa"/>
          </w:tcPr>
          <w:p w14:paraId="5C1B0479" w14:textId="77777777" w:rsidR="00BD75F4" w:rsidRPr="005D216B" w:rsidRDefault="00BD75F4" w:rsidP="00F50C8F">
            <w:pPr>
              <w:spacing w:before="40" w:after="40"/>
              <w:rPr>
                <w:rFonts w:ascii="Times New Roman" w:hAnsi="Times New Roman" w:cs="Times New Roman"/>
                <w:sz w:val="28"/>
                <w:szCs w:val="28"/>
              </w:rPr>
            </w:pPr>
          </w:p>
          <w:p w14:paraId="13878873" w14:textId="77777777" w:rsidR="00BD75F4" w:rsidRPr="005D216B" w:rsidRDefault="00BD75F4" w:rsidP="00F50C8F">
            <w:pPr>
              <w:spacing w:before="40" w:after="40"/>
              <w:rPr>
                <w:rFonts w:ascii="Times New Roman" w:hAnsi="Times New Roman" w:cs="Times New Roman"/>
                <w:sz w:val="28"/>
                <w:szCs w:val="28"/>
              </w:rPr>
            </w:pPr>
          </w:p>
        </w:tc>
        <w:tc>
          <w:tcPr>
            <w:tcW w:w="1647" w:type="dxa"/>
          </w:tcPr>
          <w:p w14:paraId="518A6C3B"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49E1B391" w14:textId="77777777" w:rsidTr="00F50C8F">
        <w:tc>
          <w:tcPr>
            <w:tcW w:w="5508" w:type="dxa"/>
          </w:tcPr>
          <w:p w14:paraId="7960DD4B"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Has the firm demonstrated past engagement with communities to ensure candidates have the capabilities to meet their needs?</w:t>
            </w:r>
          </w:p>
          <w:p w14:paraId="141670A6"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Has the firm demonstrated and understanding of leading with Racial Equity and Social Justice and Targeted Universalism when it comes to providing executive level staffing services in the public sector specifically human services?</w:t>
            </w:r>
          </w:p>
          <w:p w14:paraId="3BEC4115"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Does the firm have experience centering communities and clients most impacted into the recruitment, decision making, and selection of public sector executives?</w:t>
            </w:r>
          </w:p>
        </w:tc>
        <w:tc>
          <w:tcPr>
            <w:tcW w:w="1440" w:type="dxa"/>
          </w:tcPr>
          <w:p w14:paraId="7189A5FB" w14:textId="77777777" w:rsidR="00BD75F4" w:rsidRPr="005D216B" w:rsidRDefault="00BD75F4" w:rsidP="00F50C8F">
            <w:pPr>
              <w:spacing w:before="40" w:after="40"/>
              <w:rPr>
                <w:rFonts w:ascii="Times New Roman" w:hAnsi="Times New Roman" w:cs="Times New Roman"/>
                <w:sz w:val="28"/>
                <w:szCs w:val="28"/>
              </w:rPr>
            </w:pPr>
          </w:p>
        </w:tc>
        <w:tc>
          <w:tcPr>
            <w:tcW w:w="1146" w:type="dxa"/>
          </w:tcPr>
          <w:p w14:paraId="48B188D7" w14:textId="77777777" w:rsidR="00BD75F4" w:rsidRPr="005D216B" w:rsidRDefault="00BD75F4" w:rsidP="00F50C8F">
            <w:pPr>
              <w:spacing w:before="40" w:after="40"/>
              <w:rPr>
                <w:rFonts w:ascii="Times New Roman" w:hAnsi="Times New Roman" w:cs="Times New Roman"/>
                <w:sz w:val="28"/>
                <w:szCs w:val="28"/>
              </w:rPr>
            </w:pPr>
          </w:p>
        </w:tc>
        <w:tc>
          <w:tcPr>
            <w:tcW w:w="1647" w:type="dxa"/>
          </w:tcPr>
          <w:p w14:paraId="5DDB8748"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4D0B0027" w14:textId="77777777" w:rsidTr="00F50C8F">
        <w:tc>
          <w:tcPr>
            <w:tcW w:w="5508" w:type="dxa"/>
            <w:shd w:val="pct10" w:color="auto" w:fill="auto"/>
          </w:tcPr>
          <w:p w14:paraId="72B2966B" w14:textId="77777777" w:rsidR="00BD75F4" w:rsidRPr="005D216B" w:rsidRDefault="00BD75F4" w:rsidP="00F50C8F">
            <w:pPr>
              <w:spacing w:before="100" w:after="100"/>
              <w:jc w:val="center"/>
              <w:rPr>
                <w:rFonts w:ascii="Times New Roman" w:hAnsi="Times New Roman" w:cs="Times New Roman"/>
                <w:b/>
                <w:sz w:val="28"/>
                <w:szCs w:val="28"/>
              </w:rPr>
            </w:pPr>
          </w:p>
        </w:tc>
        <w:tc>
          <w:tcPr>
            <w:tcW w:w="1440" w:type="dxa"/>
            <w:shd w:val="pct10" w:color="auto" w:fill="auto"/>
          </w:tcPr>
          <w:p w14:paraId="4841716B"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25</w:t>
            </w:r>
          </w:p>
        </w:tc>
        <w:tc>
          <w:tcPr>
            <w:tcW w:w="1146" w:type="dxa"/>
            <w:shd w:val="pct10" w:color="auto" w:fill="auto"/>
          </w:tcPr>
          <w:p w14:paraId="11A8FB1A"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24</w:t>
            </w:r>
          </w:p>
        </w:tc>
        <w:tc>
          <w:tcPr>
            <w:tcW w:w="1647" w:type="dxa"/>
            <w:shd w:val="pct10" w:color="auto" w:fill="auto"/>
          </w:tcPr>
          <w:p w14:paraId="1AB5D722"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12</w:t>
            </w:r>
          </w:p>
        </w:tc>
      </w:tr>
    </w:tbl>
    <w:p w14:paraId="3A11B8FA" w14:textId="77777777" w:rsidR="00BD75F4" w:rsidRPr="005D216B" w:rsidRDefault="00BD75F4" w:rsidP="00BD75F4">
      <w:pPr>
        <w:pStyle w:val="Heading1"/>
        <w:rPr>
          <w:rFonts w:ascii="Times New Roman" w:hAnsi="Times New Roman" w:cs="Times New Roman"/>
          <w:sz w:val="28"/>
          <w:szCs w:val="28"/>
        </w:rPr>
      </w:pPr>
      <w:r w:rsidRPr="005D216B">
        <w:rPr>
          <w:rFonts w:ascii="Times New Roman" w:hAnsi="Times New Roman" w:cs="Times New Roman"/>
          <w:sz w:val="28"/>
          <w:szCs w:val="28"/>
        </w:rPr>
        <w:lastRenderedPageBreak/>
        <w:t>Delivery of Services Evaluation:</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5215"/>
        <w:gridCol w:w="1530"/>
        <w:gridCol w:w="1440"/>
        <w:gridCol w:w="1553"/>
      </w:tblGrid>
      <w:tr w:rsidR="00BD75F4" w:rsidRPr="005D216B" w14:paraId="6AF98727" w14:textId="77777777" w:rsidTr="00F50C8F">
        <w:trPr>
          <w:tblHeader/>
        </w:trPr>
        <w:tc>
          <w:tcPr>
            <w:tcW w:w="5215" w:type="dxa"/>
            <w:shd w:val="clear" w:color="auto" w:fill="auto"/>
          </w:tcPr>
          <w:p w14:paraId="54F21C5F" w14:textId="77777777" w:rsidR="00BD75F4" w:rsidRPr="005D216B" w:rsidRDefault="00BD75F4" w:rsidP="00F50C8F">
            <w:pPr>
              <w:rPr>
                <w:rFonts w:ascii="Times New Roman" w:hAnsi="Times New Roman" w:cs="Times New Roman"/>
                <w:b/>
                <w:sz w:val="28"/>
                <w:szCs w:val="28"/>
              </w:rPr>
            </w:pPr>
          </w:p>
        </w:tc>
        <w:tc>
          <w:tcPr>
            <w:tcW w:w="1530" w:type="dxa"/>
            <w:shd w:val="clear" w:color="auto" w:fill="auto"/>
          </w:tcPr>
          <w:p w14:paraId="67374246" w14:textId="77777777" w:rsidR="00BD75F4" w:rsidRPr="005D216B" w:rsidRDefault="00BD75F4" w:rsidP="00F50C8F">
            <w:pPr>
              <w:rPr>
                <w:rFonts w:ascii="Times New Roman" w:hAnsi="Times New Roman" w:cs="Times New Roman"/>
                <w:b/>
                <w:sz w:val="28"/>
                <w:szCs w:val="28"/>
              </w:rPr>
            </w:pPr>
          </w:p>
        </w:tc>
        <w:tc>
          <w:tcPr>
            <w:tcW w:w="1440" w:type="dxa"/>
            <w:shd w:val="pct12" w:color="auto" w:fill="auto"/>
          </w:tcPr>
          <w:p w14:paraId="4DF6687F"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Hawkins</w:t>
            </w:r>
            <w:r w:rsidRPr="005D216B">
              <w:rPr>
                <w:rFonts w:ascii="Times New Roman" w:hAnsi="Times New Roman" w:cs="Times New Roman"/>
                <w:b/>
                <w:sz w:val="28"/>
                <w:szCs w:val="28"/>
              </w:rPr>
              <w:br/>
              <w:t>Company</w:t>
            </w:r>
          </w:p>
        </w:tc>
        <w:tc>
          <w:tcPr>
            <w:tcW w:w="1553" w:type="dxa"/>
            <w:shd w:val="pct12" w:color="auto" w:fill="auto"/>
          </w:tcPr>
          <w:p w14:paraId="0113ADA7"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Workplace Change</w:t>
            </w:r>
          </w:p>
        </w:tc>
      </w:tr>
      <w:tr w:rsidR="00BD75F4" w:rsidRPr="005D216B" w14:paraId="2233E968" w14:textId="77777777" w:rsidTr="00F50C8F">
        <w:trPr>
          <w:tblHeader/>
        </w:trPr>
        <w:tc>
          <w:tcPr>
            <w:tcW w:w="5215" w:type="dxa"/>
            <w:shd w:val="pct12" w:color="auto" w:fill="auto"/>
          </w:tcPr>
          <w:p w14:paraId="01C2D8D0" w14:textId="77777777" w:rsidR="00BD75F4" w:rsidRPr="005D216B" w:rsidRDefault="00BD75F4" w:rsidP="00F50C8F">
            <w:pPr>
              <w:rPr>
                <w:rFonts w:ascii="Times New Roman" w:hAnsi="Times New Roman" w:cs="Times New Roman"/>
                <w:b/>
                <w:sz w:val="28"/>
                <w:szCs w:val="28"/>
              </w:rPr>
            </w:pPr>
          </w:p>
          <w:p w14:paraId="2B0442F6"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Criteria</w:t>
            </w:r>
          </w:p>
        </w:tc>
        <w:tc>
          <w:tcPr>
            <w:tcW w:w="1530" w:type="dxa"/>
            <w:shd w:val="pct12" w:color="auto" w:fill="auto"/>
          </w:tcPr>
          <w:p w14:paraId="5D898EF7"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 xml:space="preserve">Maximum </w:t>
            </w:r>
            <w:r w:rsidRPr="005D216B">
              <w:rPr>
                <w:rFonts w:ascii="Times New Roman" w:hAnsi="Times New Roman" w:cs="Times New Roman"/>
                <w:b/>
                <w:sz w:val="28"/>
                <w:szCs w:val="28"/>
              </w:rPr>
              <w:br/>
              <w:t>Point Value</w:t>
            </w:r>
          </w:p>
        </w:tc>
        <w:tc>
          <w:tcPr>
            <w:tcW w:w="2993" w:type="dxa"/>
            <w:gridSpan w:val="2"/>
            <w:shd w:val="pct12" w:color="auto" w:fill="auto"/>
          </w:tcPr>
          <w:p w14:paraId="013E8209" w14:textId="77777777" w:rsidR="00BD75F4" w:rsidRPr="005D216B" w:rsidRDefault="00BD75F4" w:rsidP="00F50C8F">
            <w:pPr>
              <w:jc w:val="center"/>
              <w:rPr>
                <w:rFonts w:ascii="Times New Roman" w:hAnsi="Times New Roman" w:cs="Times New Roman"/>
                <w:b/>
                <w:sz w:val="28"/>
                <w:szCs w:val="28"/>
              </w:rPr>
            </w:pPr>
          </w:p>
          <w:p w14:paraId="560F40C0" w14:textId="77777777" w:rsidR="00BD75F4" w:rsidRPr="005D216B" w:rsidRDefault="00BD75F4" w:rsidP="00F50C8F">
            <w:pPr>
              <w:jc w:val="center"/>
              <w:rPr>
                <w:rFonts w:ascii="Times New Roman" w:hAnsi="Times New Roman" w:cs="Times New Roman"/>
                <w:b/>
                <w:sz w:val="28"/>
                <w:szCs w:val="28"/>
              </w:rPr>
            </w:pPr>
            <w:r w:rsidRPr="005D216B">
              <w:rPr>
                <w:rFonts w:ascii="Times New Roman" w:hAnsi="Times New Roman" w:cs="Times New Roman"/>
                <w:b/>
                <w:sz w:val="28"/>
                <w:szCs w:val="28"/>
              </w:rPr>
              <w:t>Average Score</w:t>
            </w:r>
          </w:p>
        </w:tc>
      </w:tr>
      <w:tr w:rsidR="00BD75F4" w:rsidRPr="005D216B" w14:paraId="71ABCC12" w14:textId="77777777" w:rsidTr="00F50C8F">
        <w:tc>
          <w:tcPr>
            <w:tcW w:w="5215" w:type="dxa"/>
          </w:tcPr>
          <w:p w14:paraId="3C8E100D"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Has the firm demonstrated a complete understanding of the purpose and scope of the project, including what is expected of the firm?</w:t>
            </w:r>
          </w:p>
        </w:tc>
        <w:tc>
          <w:tcPr>
            <w:tcW w:w="1530" w:type="dxa"/>
          </w:tcPr>
          <w:p w14:paraId="310A9153" w14:textId="77777777" w:rsidR="00BD75F4" w:rsidRPr="005D216B" w:rsidRDefault="00BD75F4" w:rsidP="00F50C8F">
            <w:pPr>
              <w:spacing w:before="40" w:after="40"/>
              <w:rPr>
                <w:rFonts w:ascii="Times New Roman" w:hAnsi="Times New Roman" w:cs="Times New Roman"/>
                <w:sz w:val="28"/>
                <w:szCs w:val="28"/>
              </w:rPr>
            </w:pPr>
          </w:p>
        </w:tc>
        <w:tc>
          <w:tcPr>
            <w:tcW w:w="1440" w:type="dxa"/>
          </w:tcPr>
          <w:p w14:paraId="7D75E561" w14:textId="77777777" w:rsidR="00BD75F4" w:rsidRPr="005D216B" w:rsidRDefault="00BD75F4" w:rsidP="00F50C8F">
            <w:pPr>
              <w:spacing w:before="40" w:after="40"/>
              <w:rPr>
                <w:rFonts w:ascii="Times New Roman" w:hAnsi="Times New Roman" w:cs="Times New Roman"/>
                <w:sz w:val="28"/>
                <w:szCs w:val="28"/>
              </w:rPr>
            </w:pPr>
          </w:p>
        </w:tc>
        <w:tc>
          <w:tcPr>
            <w:tcW w:w="1553" w:type="dxa"/>
          </w:tcPr>
          <w:p w14:paraId="2EEDBE57"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2070F8A0" w14:textId="77777777" w:rsidTr="00F50C8F">
        <w:tc>
          <w:tcPr>
            <w:tcW w:w="5215" w:type="dxa"/>
          </w:tcPr>
          <w:p w14:paraId="66C0BEC8"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Did the firm identify its firm’s methodology for maintaining highly qualified and diverse candidate pool?</w:t>
            </w:r>
          </w:p>
        </w:tc>
        <w:tc>
          <w:tcPr>
            <w:tcW w:w="1530" w:type="dxa"/>
          </w:tcPr>
          <w:p w14:paraId="0B63DC65" w14:textId="77777777" w:rsidR="00BD75F4" w:rsidRPr="005D216B" w:rsidRDefault="00BD75F4" w:rsidP="00F50C8F">
            <w:pPr>
              <w:spacing w:before="40" w:after="40"/>
              <w:rPr>
                <w:rFonts w:ascii="Times New Roman" w:hAnsi="Times New Roman" w:cs="Times New Roman"/>
                <w:sz w:val="28"/>
                <w:szCs w:val="28"/>
              </w:rPr>
            </w:pPr>
          </w:p>
        </w:tc>
        <w:tc>
          <w:tcPr>
            <w:tcW w:w="1440" w:type="dxa"/>
          </w:tcPr>
          <w:p w14:paraId="110ACB16" w14:textId="77777777" w:rsidR="00BD75F4" w:rsidRPr="005D216B" w:rsidRDefault="00BD75F4" w:rsidP="00F50C8F">
            <w:pPr>
              <w:spacing w:before="40" w:after="40"/>
              <w:rPr>
                <w:rFonts w:ascii="Times New Roman" w:hAnsi="Times New Roman" w:cs="Times New Roman"/>
                <w:sz w:val="28"/>
                <w:szCs w:val="28"/>
              </w:rPr>
            </w:pPr>
          </w:p>
        </w:tc>
        <w:tc>
          <w:tcPr>
            <w:tcW w:w="1553" w:type="dxa"/>
          </w:tcPr>
          <w:p w14:paraId="661DCDE7"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6E86C1C8" w14:textId="77777777" w:rsidTr="00F50C8F">
        <w:tc>
          <w:tcPr>
            <w:tcW w:w="5215" w:type="dxa"/>
          </w:tcPr>
          <w:p w14:paraId="28FEE692"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Has the firm demonstrated an understanding of the schedule and can the firm meet the schedule and timelines?</w:t>
            </w:r>
          </w:p>
        </w:tc>
        <w:tc>
          <w:tcPr>
            <w:tcW w:w="1530" w:type="dxa"/>
          </w:tcPr>
          <w:p w14:paraId="55E03DB6" w14:textId="77777777" w:rsidR="00BD75F4" w:rsidRPr="005D216B" w:rsidRDefault="00BD75F4" w:rsidP="00F50C8F">
            <w:pPr>
              <w:spacing w:before="40" w:after="40"/>
              <w:rPr>
                <w:rFonts w:ascii="Times New Roman" w:hAnsi="Times New Roman" w:cs="Times New Roman"/>
                <w:sz w:val="28"/>
                <w:szCs w:val="28"/>
              </w:rPr>
            </w:pPr>
          </w:p>
        </w:tc>
        <w:tc>
          <w:tcPr>
            <w:tcW w:w="1440" w:type="dxa"/>
          </w:tcPr>
          <w:p w14:paraId="16AC64AF" w14:textId="77777777" w:rsidR="00BD75F4" w:rsidRPr="005D216B" w:rsidRDefault="00BD75F4" w:rsidP="00F50C8F">
            <w:pPr>
              <w:spacing w:before="40" w:after="40"/>
              <w:rPr>
                <w:rFonts w:ascii="Times New Roman" w:hAnsi="Times New Roman" w:cs="Times New Roman"/>
                <w:sz w:val="28"/>
                <w:szCs w:val="28"/>
              </w:rPr>
            </w:pPr>
          </w:p>
        </w:tc>
        <w:tc>
          <w:tcPr>
            <w:tcW w:w="1553" w:type="dxa"/>
          </w:tcPr>
          <w:p w14:paraId="6E9F40D3"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1EAAD9A0" w14:textId="77777777" w:rsidTr="00F50C8F">
        <w:tc>
          <w:tcPr>
            <w:tcW w:w="5215" w:type="dxa"/>
            <w:shd w:val="pct10" w:color="auto" w:fill="auto"/>
          </w:tcPr>
          <w:p w14:paraId="42C4FB7C" w14:textId="77777777" w:rsidR="00BD75F4" w:rsidRPr="005D216B" w:rsidRDefault="00BD75F4" w:rsidP="00F50C8F">
            <w:pPr>
              <w:spacing w:before="100" w:after="100"/>
              <w:jc w:val="right"/>
              <w:rPr>
                <w:rFonts w:ascii="Times New Roman" w:hAnsi="Times New Roman" w:cs="Times New Roman"/>
                <w:b/>
                <w:sz w:val="28"/>
                <w:szCs w:val="28"/>
              </w:rPr>
            </w:pPr>
          </w:p>
        </w:tc>
        <w:tc>
          <w:tcPr>
            <w:tcW w:w="1530" w:type="dxa"/>
            <w:shd w:val="pct10" w:color="auto" w:fill="auto"/>
          </w:tcPr>
          <w:p w14:paraId="19F09832"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20</w:t>
            </w:r>
          </w:p>
        </w:tc>
        <w:tc>
          <w:tcPr>
            <w:tcW w:w="1440" w:type="dxa"/>
            <w:shd w:val="pct10" w:color="auto" w:fill="auto"/>
          </w:tcPr>
          <w:p w14:paraId="3E0B68F7"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19</w:t>
            </w:r>
          </w:p>
        </w:tc>
        <w:tc>
          <w:tcPr>
            <w:tcW w:w="1553" w:type="dxa"/>
            <w:shd w:val="pct10" w:color="auto" w:fill="auto"/>
          </w:tcPr>
          <w:p w14:paraId="56C6AB6A"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7</w:t>
            </w:r>
          </w:p>
        </w:tc>
      </w:tr>
    </w:tbl>
    <w:p w14:paraId="1B6B99FB" w14:textId="77777777" w:rsidR="00BD75F4" w:rsidRPr="005D216B" w:rsidRDefault="00BD75F4" w:rsidP="00BD75F4">
      <w:pPr>
        <w:pStyle w:val="Heading1"/>
        <w:rPr>
          <w:rFonts w:ascii="Times New Roman" w:hAnsi="Times New Roman" w:cs="Times New Roman"/>
          <w:sz w:val="28"/>
          <w:szCs w:val="28"/>
        </w:rPr>
      </w:pPr>
      <w:r w:rsidRPr="005D216B">
        <w:rPr>
          <w:rFonts w:ascii="Times New Roman" w:hAnsi="Times New Roman" w:cs="Times New Roman"/>
          <w:sz w:val="28"/>
          <w:szCs w:val="28"/>
        </w:rPr>
        <w:t>Cost Section Evaluation:</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5508"/>
        <w:gridCol w:w="1461"/>
        <w:gridCol w:w="1383"/>
        <w:gridCol w:w="1539"/>
      </w:tblGrid>
      <w:tr w:rsidR="00BD75F4" w:rsidRPr="005D216B" w14:paraId="4F1A8062" w14:textId="77777777" w:rsidTr="00F50C8F">
        <w:trPr>
          <w:tblHeader/>
        </w:trPr>
        <w:tc>
          <w:tcPr>
            <w:tcW w:w="5508" w:type="dxa"/>
            <w:shd w:val="clear" w:color="auto" w:fill="auto"/>
          </w:tcPr>
          <w:p w14:paraId="09FEF745" w14:textId="77777777" w:rsidR="00BD75F4" w:rsidRPr="005D216B" w:rsidRDefault="00BD75F4" w:rsidP="00F50C8F">
            <w:pPr>
              <w:rPr>
                <w:rFonts w:ascii="Times New Roman" w:hAnsi="Times New Roman" w:cs="Times New Roman"/>
                <w:b/>
                <w:sz w:val="28"/>
                <w:szCs w:val="28"/>
              </w:rPr>
            </w:pPr>
          </w:p>
        </w:tc>
        <w:tc>
          <w:tcPr>
            <w:tcW w:w="1440" w:type="dxa"/>
            <w:shd w:val="clear" w:color="auto" w:fill="auto"/>
          </w:tcPr>
          <w:p w14:paraId="1560D7AD" w14:textId="77777777" w:rsidR="00BD75F4" w:rsidRPr="005D216B" w:rsidRDefault="00BD75F4" w:rsidP="00F50C8F">
            <w:pPr>
              <w:rPr>
                <w:rFonts w:ascii="Times New Roman" w:hAnsi="Times New Roman" w:cs="Times New Roman"/>
                <w:b/>
                <w:sz w:val="28"/>
                <w:szCs w:val="28"/>
              </w:rPr>
            </w:pPr>
          </w:p>
        </w:tc>
        <w:tc>
          <w:tcPr>
            <w:tcW w:w="1190" w:type="dxa"/>
            <w:shd w:val="pct12" w:color="auto" w:fill="auto"/>
          </w:tcPr>
          <w:p w14:paraId="3F3ED7DF"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Hawkins</w:t>
            </w:r>
            <w:r w:rsidRPr="005D216B">
              <w:rPr>
                <w:rFonts w:ascii="Times New Roman" w:hAnsi="Times New Roman" w:cs="Times New Roman"/>
                <w:b/>
                <w:sz w:val="28"/>
                <w:szCs w:val="28"/>
              </w:rPr>
              <w:br/>
              <w:t>Company</w:t>
            </w:r>
          </w:p>
        </w:tc>
        <w:tc>
          <w:tcPr>
            <w:tcW w:w="1430" w:type="dxa"/>
            <w:shd w:val="pct12" w:color="auto" w:fill="auto"/>
          </w:tcPr>
          <w:p w14:paraId="68EC5F8D"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Workplace</w:t>
            </w:r>
            <w:r w:rsidRPr="005D216B">
              <w:rPr>
                <w:rFonts w:ascii="Times New Roman" w:hAnsi="Times New Roman" w:cs="Times New Roman"/>
                <w:b/>
                <w:sz w:val="28"/>
                <w:szCs w:val="28"/>
              </w:rPr>
              <w:br/>
              <w:t>Change</w:t>
            </w:r>
          </w:p>
        </w:tc>
      </w:tr>
      <w:tr w:rsidR="00BD75F4" w:rsidRPr="005D216B" w14:paraId="11A99CAD" w14:textId="77777777" w:rsidTr="00F50C8F">
        <w:trPr>
          <w:tblHeader/>
        </w:trPr>
        <w:tc>
          <w:tcPr>
            <w:tcW w:w="5508" w:type="dxa"/>
            <w:shd w:val="pct12" w:color="auto" w:fill="auto"/>
          </w:tcPr>
          <w:p w14:paraId="46BC197A" w14:textId="77777777" w:rsidR="00BD75F4" w:rsidRPr="005D216B" w:rsidRDefault="00BD75F4" w:rsidP="00F50C8F">
            <w:pPr>
              <w:rPr>
                <w:rFonts w:ascii="Times New Roman" w:hAnsi="Times New Roman" w:cs="Times New Roman"/>
                <w:b/>
                <w:sz w:val="28"/>
                <w:szCs w:val="28"/>
              </w:rPr>
            </w:pPr>
          </w:p>
          <w:p w14:paraId="392A2A0C"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Criteria</w:t>
            </w:r>
          </w:p>
        </w:tc>
        <w:tc>
          <w:tcPr>
            <w:tcW w:w="1440" w:type="dxa"/>
            <w:shd w:val="pct12" w:color="auto" w:fill="auto"/>
          </w:tcPr>
          <w:p w14:paraId="219BE833"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Maximum Point Value</w:t>
            </w:r>
          </w:p>
        </w:tc>
        <w:tc>
          <w:tcPr>
            <w:tcW w:w="2620" w:type="dxa"/>
            <w:gridSpan w:val="2"/>
            <w:shd w:val="pct12" w:color="auto" w:fill="auto"/>
          </w:tcPr>
          <w:p w14:paraId="7527BE32" w14:textId="77777777" w:rsidR="00BD75F4" w:rsidRPr="005D216B" w:rsidRDefault="00BD75F4" w:rsidP="00F50C8F">
            <w:pPr>
              <w:jc w:val="center"/>
              <w:rPr>
                <w:rFonts w:ascii="Times New Roman" w:hAnsi="Times New Roman" w:cs="Times New Roman"/>
                <w:b/>
                <w:sz w:val="28"/>
                <w:szCs w:val="28"/>
              </w:rPr>
            </w:pPr>
          </w:p>
          <w:p w14:paraId="10B883EC" w14:textId="77777777" w:rsidR="00BD75F4" w:rsidRPr="005D216B" w:rsidRDefault="00BD75F4" w:rsidP="00F50C8F">
            <w:pPr>
              <w:jc w:val="center"/>
              <w:rPr>
                <w:rFonts w:ascii="Times New Roman" w:hAnsi="Times New Roman" w:cs="Times New Roman"/>
                <w:b/>
                <w:sz w:val="28"/>
                <w:szCs w:val="28"/>
              </w:rPr>
            </w:pPr>
            <w:r w:rsidRPr="005D216B">
              <w:rPr>
                <w:rFonts w:ascii="Times New Roman" w:hAnsi="Times New Roman" w:cs="Times New Roman"/>
                <w:b/>
                <w:sz w:val="28"/>
                <w:szCs w:val="28"/>
              </w:rPr>
              <w:t>Average Score</w:t>
            </w:r>
          </w:p>
        </w:tc>
      </w:tr>
      <w:tr w:rsidR="00BD75F4" w:rsidRPr="005D216B" w14:paraId="1FA2BDBC" w14:textId="77777777" w:rsidTr="00F50C8F">
        <w:tc>
          <w:tcPr>
            <w:tcW w:w="5508" w:type="dxa"/>
          </w:tcPr>
          <w:p w14:paraId="32EC4535"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Does the proposal provide a detail cost breakdown for the project related to tasks, deliverable and hours?</w:t>
            </w:r>
          </w:p>
        </w:tc>
        <w:tc>
          <w:tcPr>
            <w:tcW w:w="1440" w:type="dxa"/>
          </w:tcPr>
          <w:p w14:paraId="2D27CA1D" w14:textId="77777777" w:rsidR="00BD75F4" w:rsidRPr="005D216B" w:rsidRDefault="00BD75F4" w:rsidP="00F50C8F">
            <w:pPr>
              <w:spacing w:before="40" w:after="40"/>
              <w:rPr>
                <w:rFonts w:ascii="Times New Roman" w:hAnsi="Times New Roman" w:cs="Times New Roman"/>
                <w:sz w:val="28"/>
                <w:szCs w:val="28"/>
              </w:rPr>
            </w:pPr>
          </w:p>
        </w:tc>
        <w:tc>
          <w:tcPr>
            <w:tcW w:w="1190" w:type="dxa"/>
          </w:tcPr>
          <w:p w14:paraId="6A81756D" w14:textId="77777777" w:rsidR="00BD75F4" w:rsidRPr="005D216B" w:rsidRDefault="00BD75F4" w:rsidP="00F50C8F">
            <w:pPr>
              <w:spacing w:before="40" w:after="40"/>
              <w:rPr>
                <w:rFonts w:ascii="Times New Roman" w:hAnsi="Times New Roman" w:cs="Times New Roman"/>
                <w:sz w:val="28"/>
                <w:szCs w:val="28"/>
              </w:rPr>
            </w:pPr>
          </w:p>
          <w:p w14:paraId="0382CDF6" w14:textId="77777777" w:rsidR="00BD75F4" w:rsidRPr="005D216B" w:rsidRDefault="00BD75F4" w:rsidP="00F50C8F">
            <w:pPr>
              <w:spacing w:before="40" w:after="40"/>
              <w:rPr>
                <w:rFonts w:ascii="Times New Roman" w:hAnsi="Times New Roman" w:cs="Times New Roman"/>
                <w:sz w:val="28"/>
                <w:szCs w:val="28"/>
              </w:rPr>
            </w:pPr>
          </w:p>
        </w:tc>
        <w:tc>
          <w:tcPr>
            <w:tcW w:w="1430" w:type="dxa"/>
          </w:tcPr>
          <w:p w14:paraId="4C241768"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263B5A4C" w14:textId="77777777" w:rsidTr="00F50C8F">
        <w:tc>
          <w:tcPr>
            <w:tcW w:w="5508" w:type="dxa"/>
          </w:tcPr>
          <w:p w14:paraId="41559DAE"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Does the cost proposal stay within the $ budget limit?</w:t>
            </w:r>
          </w:p>
        </w:tc>
        <w:tc>
          <w:tcPr>
            <w:tcW w:w="1440" w:type="dxa"/>
          </w:tcPr>
          <w:p w14:paraId="0C8EE186" w14:textId="77777777" w:rsidR="00BD75F4" w:rsidRPr="005D216B" w:rsidRDefault="00BD75F4" w:rsidP="00F50C8F">
            <w:pPr>
              <w:spacing w:before="40" w:after="40"/>
              <w:rPr>
                <w:rFonts w:ascii="Times New Roman" w:hAnsi="Times New Roman" w:cs="Times New Roman"/>
                <w:sz w:val="28"/>
                <w:szCs w:val="28"/>
              </w:rPr>
            </w:pPr>
          </w:p>
        </w:tc>
        <w:tc>
          <w:tcPr>
            <w:tcW w:w="1190" w:type="dxa"/>
          </w:tcPr>
          <w:p w14:paraId="606E85D4" w14:textId="77777777" w:rsidR="00BD75F4" w:rsidRPr="005D216B" w:rsidRDefault="00BD75F4" w:rsidP="00F50C8F">
            <w:pPr>
              <w:spacing w:before="40" w:after="40"/>
              <w:rPr>
                <w:rFonts w:ascii="Times New Roman" w:hAnsi="Times New Roman" w:cs="Times New Roman"/>
                <w:sz w:val="28"/>
                <w:szCs w:val="28"/>
              </w:rPr>
            </w:pPr>
          </w:p>
        </w:tc>
        <w:tc>
          <w:tcPr>
            <w:tcW w:w="1430" w:type="dxa"/>
          </w:tcPr>
          <w:p w14:paraId="0B11000B"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7DA585FE" w14:textId="77777777" w:rsidTr="00F50C8F">
        <w:tc>
          <w:tcPr>
            <w:tcW w:w="5508" w:type="dxa"/>
          </w:tcPr>
          <w:p w14:paraId="4E03E735"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Was the firm the low bidder?</w:t>
            </w:r>
          </w:p>
        </w:tc>
        <w:tc>
          <w:tcPr>
            <w:tcW w:w="1440" w:type="dxa"/>
          </w:tcPr>
          <w:p w14:paraId="06C9AEAE" w14:textId="77777777" w:rsidR="00BD75F4" w:rsidRPr="005D216B" w:rsidRDefault="00BD75F4" w:rsidP="00F50C8F">
            <w:pPr>
              <w:spacing w:before="40" w:after="40"/>
              <w:rPr>
                <w:rFonts w:ascii="Times New Roman" w:hAnsi="Times New Roman" w:cs="Times New Roman"/>
                <w:sz w:val="28"/>
                <w:szCs w:val="28"/>
              </w:rPr>
            </w:pPr>
          </w:p>
        </w:tc>
        <w:tc>
          <w:tcPr>
            <w:tcW w:w="1190" w:type="dxa"/>
          </w:tcPr>
          <w:p w14:paraId="023EF533" w14:textId="77777777" w:rsidR="00BD75F4" w:rsidRPr="005D216B" w:rsidRDefault="00BD75F4" w:rsidP="00F50C8F">
            <w:pPr>
              <w:spacing w:before="40" w:after="40"/>
              <w:rPr>
                <w:rFonts w:ascii="Times New Roman" w:hAnsi="Times New Roman" w:cs="Times New Roman"/>
                <w:sz w:val="28"/>
                <w:szCs w:val="28"/>
              </w:rPr>
            </w:pPr>
          </w:p>
        </w:tc>
        <w:tc>
          <w:tcPr>
            <w:tcW w:w="1430" w:type="dxa"/>
          </w:tcPr>
          <w:p w14:paraId="44514A8B"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25244205" w14:textId="77777777" w:rsidTr="00F50C8F">
        <w:tc>
          <w:tcPr>
            <w:tcW w:w="5508" w:type="dxa"/>
          </w:tcPr>
          <w:p w14:paraId="52126DC3"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Were the proposal rates all-inclusive including travel and per diem?</w:t>
            </w:r>
          </w:p>
        </w:tc>
        <w:tc>
          <w:tcPr>
            <w:tcW w:w="1440" w:type="dxa"/>
          </w:tcPr>
          <w:p w14:paraId="2809C1DC" w14:textId="77777777" w:rsidR="00BD75F4" w:rsidRPr="005D216B" w:rsidRDefault="00BD75F4" w:rsidP="00F50C8F">
            <w:pPr>
              <w:spacing w:before="40" w:after="40"/>
              <w:rPr>
                <w:rFonts w:ascii="Times New Roman" w:hAnsi="Times New Roman" w:cs="Times New Roman"/>
                <w:sz w:val="28"/>
                <w:szCs w:val="28"/>
              </w:rPr>
            </w:pPr>
          </w:p>
        </w:tc>
        <w:tc>
          <w:tcPr>
            <w:tcW w:w="1190" w:type="dxa"/>
          </w:tcPr>
          <w:p w14:paraId="195EDD9B" w14:textId="77777777" w:rsidR="00BD75F4" w:rsidRPr="005D216B" w:rsidRDefault="00BD75F4" w:rsidP="00F50C8F">
            <w:pPr>
              <w:spacing w:before="40" w:after="40"/>
              <w:rPr>
                <w:rFonts w:ascii="Times New Roman" w:hAnsi="Times New Roman" w:cs="Times New Roman"/>
                <w:sz w:val="28"/>
                <w:szCs w:val="28"/>
              </w:rPr>
            </w:pPr>
          </w:p>
        </w:tc>
        <w:tc>
          <w:tcPr>
            <w:tcW w:w="1430" w:type="dxa"/>
          </w:tcPr>
          <w:p w14:paraId="67683E20"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0E6F14CC" w14:textId="77777777" w:rsidTr="00F50C8F">
        <w:tc>
          <w:tcPr>
            <w:tcW w:w="5508" w:type="dxa"/>
            <w:shd w:val="pct10" w:color="auto" w:fill="auto"/>
          </w:tcPr>
          <w:p w14:paraId="7B057EF9" w14:textId="77777777" w:rsidR="00BD75F4" w:rsidRPr="005D216B" w:rsidRDefault="00BD75F4" w:rsidP="00F50C8F">
            <w:pPr>
              <w:spacing w:before="100" w:after="100"/>
              <w:jc w:val="right"/>
              <w:rPr>
                <w:rFonts w:ascii="Times New Roman" w:hAnsi="Times New Roman" w:cs="Times New Roman"/>
                <w:b/>
                <w:sz w:val="28"/>
                <w:szCs w:val="28"/>
              </w:rPr>
            </w:pPr>
          </w:p>
        </w:tc>
        <w:tc>
          <w:tcPr>
            <w:tcW w:w="1440" w:type="dxa"/>
            <w:shd w:val="pct10" w:color="auto" w:fill="auto"/>
          </w:tcPr>
          <w:p w14:paraId="1CE50966"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15</w:t>
            </w:r>
          </w:p>
        </w:tc>
        <w:tc>
          <w:tcPr>
            <w:tcW w:w="1190" w:type="dxa"/>
            <w:shd w:val="pct10" w:color="auto" w:fill="auto"/>
          </w:tcPr>
          <w:p w14:paraId="19A65A1C"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11</w:t>
            </w:r>
          </w:p>
        </w:tc>
        <w:tc>
          <w:tcPr>
            <w:tcW w:w="1430" w:type="dxa"/>
            <w:shd w:val="pct10" w:color="auto" w:fill="auto"/>
          </w:tcPr>
          <w:p w14:paraId="1DDBA5A9"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0</w:t>
            </w:r>
          </w:p>
        </w:tc>
      </w:tr>
    </w:tbl>
    <w:p w14:paraId="567D85C3" w14:textId="77777777" w:rsidR="00BD75F4" w:rsidRPr="005D216B" w:rsidRDefault="00BD75F4" w:rsidP="00BD75F4">
      <w:pPr>
        <w:pStyle w:val="Heading1"/>
        <w:rPr>
          <w:rFonts w:ascii="Times New Roman" w:hAnsi="Times New Roman" w:cs="Times New Roman"/>
          <w:sz w:val="28"/>
          <w:szCs w:val="28"/>
        </w:rPr>
      </w:pPr>
    </w:p>
    <w:p w14:paraId="288177C3" w14:textId="77777777" w:rsidR="00BD75F4" w:rsidRPr="005D216B" w:rsidRDefault="00BD75F4" w:rsidP="00BD75F4">
      <w:pPr>
        <w:pStyle w:val="Heading1"/>
        <w:rPr>
          <w:rFonts w:ascii="Times New Roman" w:hAnsi="Times New Roman" w:cs="Times New Roman"/>
          <w:sz w:val="28"/>
          <w:szCs w:val="28"/>
        </w:rPr>
      </w:pPr>
      <w:r w:rsidRPr="005D216B">
        <w:rPr>
          <w:rFonts w:ascii="Times New Roman" w:hAnsi="Times New Roman" w:cs="Times New Roman"/>
          <w:sz w:val="28"/>
          <w:szCs w:val="28"/>
        </w:rPr>
        <w:t>References Section Evaluation:</w:t>
      </w: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5508"/>
        <w:gridCol w:w="1461"/>
        <w:gridCol w:w="1383"/>
        <w:gridCol w:w="1539"/>
      </w:tblGrid>
      <w:tr w:rsidR="00BD75F4" w:rsidRPr="005D216B" w14:paraId="1BAB1018" w14:textId="77777777" w:rsidTr="00F50C8F">
        <w:trPr>
          <w:tblHeader/>
        </w:trPr>
        <w:tc>
          <w:tcPr>
            <w:tcW w:w="5508" w:type="dxa"/>
            <w:shd w:val="clear" w:color="auto" w:fill="auto"/>
          </w:tcPr>
          <w:p w14:paraId="09DC393A" w14:textId="77777777" w:rsidR="00BD75F4" w:rsidRPr="005D216B" w:rsidRDefault="00BD75F4" w:rsidP="00F50C8F">
            <w:pPr>
              <w:rPr>
                <w:rFonts w:ascii="Times New Roman" w:hAnsi="Times New Roman" w:cs="Times New Roman"/>
                <w:b/>
                <w:sz w:val="28"/>
                <w:szCs w:val="28"/>
              </w:rPr>
            </w:pPr>
          </w:p>
        </w:tc>
        <w:tc>
          <w:tcPr>
            <w:tcW w:w="1440" w:type="dxa"/>
            <w:shd w:val="clear" w:color="auto" w:fill="auto"/>
          </w:tcPr>
          <w:p w14:paraId="608C2130" w14:textId="77777777" w:rsidR="00BD75F4" w:rsidRPr="005D216B" w:rsidRDefault="00BD75F4" w:rsidP="00F50C8F">
            <w:pPr>
              <w:rPr>
                <w:rFonts w:ascii="Times New Roman" w:hAnsi="Times New Roman" w:cs="Times New Roman"/>
                <w:b/>
                <w:sz w:val="28"/>
                <w:szCs w:val="28"/>
              </w:rPr>
            </w:pPr>
          </w:p>
        </w:tc>
        <w:tc>
          <w:tcPr>
            <w:tcW w:w="1085" w:type="dxa"/>
            <w:shd w:val="pct12" w:color="auto" w:fill="auto"/>
          </w:tcPr>
          <w:p w14:paraId="7AE21456"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Hawkins</w:t>
            </w:r>
            <w:r w:rsidRPr="005D216B">
              <w:rPr>
                <w:rFonts w:ascii="Times New Roman" w:hAnsi="Times New Roman" w:cs="Times New Roman"/>
                <w:b/>
                <w:sz w:val="28"/>
                <w:szCs w:val="28"/>
              </w:rPr>
              <w:br/>
              <w:t>Company</w:t>
            </w:r>
          </w:p>
        </w:tc>
        <w:tc>
          <w:tcPr>
            <w:tcW w:w="1085" w:type="dxa"/>
            <w:shd w:val="pct12" w:color="auto" w:fill="auto"/>
          </w:tcPr>
          <w:p w14:paraId="4E3328A5"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Workplace Change</w:t>
            </w:r>
          </w:p>
        </w:tc>
      </w:tr>
      <w:tr w:rsidR="00BD75F4" w:rsidRPr="005D216B" w14:paraId="345E26AF" w14:textId="77777777" w:rsidTr="00F50C8F">
        <w:trPr>
          <w:tblHeader/>
        </w:trPr>
        <w:tc>
          <w:tcPr>
            <w:tcW w:w="5508" w:type="dxa"/>
            <w:shd w:val="pct12" w:color="auto" w:fill="auto"/>
          </w:tcPr>
          <w:p w14:paraId="0C952D82" w14:textId="77777777" w:rsidR="00BD75F4" w:rsidRPr="005D216B" w:rsidRDefault="00BD75F4" w:rsidP="00F50C8F">
            <w:pPr>
              <w:rPr>
                <w:rFonts w:ascii="Times New Roman" w:hAnsi="Times New Roman" w:cs="Times New Roman"/>
                <w:b/>
                <w:sz w:val="28"/>
                <w:szCs w:val="28"/>
              </w:rPr>
            </w:pPr>
          </w:p>
          <w:p w14:paraId="51FF7DF6"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Criteria</w:t>
            </w:r>
          </w:p>
        </w:tc>
        <w:tc>
          <w:tcPr>
            <w:tcW w:w="1440" w:type="dxa"/>
            <w:shd w:val="pct12" w:color="auto" w:fill="auto"/>
          </w:tcPr>
          <w:p w14:paraId="519026E0"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Maximum Point Value</w:t>
            </w:r>
          </w:p>
        </w:tc>
        <w:tc>
          <w:tcPr>
            <w:tcW w:w="2170" w:type="dxa"/>
            <w:gridSpan w:val="2"/>
            <w:shd w:val="pct12" w:color="auto" w:fill="auto"/>
          </w:tcPr>
          <w:p w14:paraId="2230376B" w14:textId="77777777" w:rsidR="00BD75F4" w:rsidRPr="005D216B" w:rsidRDefault="00BD75F4" w:rsidP="00F50C8F">
            <w:pPr>
              <w:jc w:val="center"/>
              <w:rPr>
                <w:rFonts w:ascii="Times New Roman" w:hAnsi="Times New Roman" w:cs="Times New Roman"/>
                <w:b/>
                <w:sz w:val="28"/>
                <w:szCs w:val="28"/>
              </w:rPr>
            </w:pPr>
          </w:p>
          <w:p w14:paraId="2ECAC7C2" w14:textId="77777777" w:rsidR="00BD75F4" w:rsidRPr="005D216B" w:rsidRDefault="00BD75F4" w:rsidP="00F50C8F">
            <w:pPr>
              <w:jc w:val="center"/>
              <w:rPr>
                <w:rFonts w:ascii="Times New Roman" w:hAnsi="Times New Roman" w:cs="Times New Roman"/>
                <w:b/>
                <w:sz w:val="28"/>
                <w:szCs w:val="28"/>
              </w:rPr>
            </w:pPr>
            <w:r w:rsidRPr="005D216B">
              <w:rPr>
                <w:rFonts w:ascii="Times New Roman" w:hAnsi="Times New Roman" w:cs="Times New Roman"/>
                <w:b/>
                <w:sz w:val="28"/>
                <w:szCs w:val="28"/>
              </w:rPr>
              <w:t>Average Score</w:t>
            </w:r>
          </w:p>
        </w:tc>
      </w:tr>
      <w:tr w:rsidR="00BD75F4" w:rsidRPr="005D216B" w14:paraId="6A94A1D6" w14:textId="77777777" w:rsidTr="00F50C8F">
        <w:tc>
          <w:tcPr>
            <w:tcW w:w="5508" w:type="dxa"/>
          </w:tcPr>
          <w:p w14:paraId="1AFECCD0"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Does the proposal provide a meaningful breakdown of tasks, scope, communication, and ownership demographic?</w:t>
            </w:r>
          </w:p>
        </w:tc>
        <w:tc>
          <w:tcPr>
            <w:tcW w:w="1440" w:type="dxa"/>
          </w:tcPr>
          <w:p w14:paraId="3C03F4BF" w14:textId="77777777" w:rsidR="00BD75F4" w:rsidRPr="005D216B" w:rsidRDefault="00BD75F4" w:rsidP="00F50C8F">
            <w:pPr>
              <w:spacing w:before="40" w:after="40"/>
              <w:rPr>
                <w:rFonts w:ascii="Times New Roman" w:hAnsi="Times New Roman" w:cs="Times New Roman"/>
                <w:sz w:val="28"/>
                <w:szCs w:val="28"/>
              </w:rPr>
            </w:pPr>
          </w:p>
        </w:tc>
        <w:tc>
          <w:tcPr>
            <w:tcW w:w="1085" w:type="dxa"/>
          </w:tcPr>
          <w:p w14:paraId="7ED10B2A" w14:textId="77777777" w:rsidR="00BD75F4" w:rsidRPr="005D216B" w:rsidRDefault="00BD75F4" w:rsidP="00F50C8F">
            <w:pPr>
              <w:spacing w:before="40" w:after="40"/>
              <w:rPr>
                <w:rFonts w:ascii="Times New Roman" w:hAnsi="Times New Roman" w:cs="Times New Roman"/>
                <w:sz w:val="28"/>
                <w:szCs w:val="28"/>
              </w:rPr>
            </w:pPr>
          </w:p>
        </w:tc>
        <w:tc>
          <w:tcPr>
            <w:tcW w:w="1085" w:type="dxa"/>
          </w:tcPr>
          <w:p w14:paraId="34A64AE9"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4EC0F19A" w14:textId="77777777" w:rsidTr="00F50C8F">
        <w:tc>
          <w:tcPr>
            <w:tcW w:w="5508" w:type="dxa"/>
          </w:tcPr>
          <w:p w14:paraId="63117CBC"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Did firm address their competitive edge?</w:t>
            </w:r>
          </w:p>
        </w:tc>
        <w:tc>
          <w:tcPr>
            <w:tcW w:w="1440" w:type="dxa"/>
          </w:tcPr>
          <w:p w14:paraId="30EB2B03" w14:textId="77777777" w:rsidR="00BD75F4" w:rsidRPr="005D216B" w:rsidRDefault="00BD75F4" w:rsidP="00F50C8F">
            <w:pPr>
              <w:spacing w:before="40" w:after="40"/>
              <w:rPr>
                <w:rFonts w:ascii="Times New Roman" w:hAnsi="Times New Roman" w:cs="Times New Roman"/>
                <w:sz w:val="28"/>
                <w:szCs w:val="28"/>
              </w:rPr>
            </w:pPr>
          </w:p>
        </w:tc>
        <w:tc>
          <w:tcPr>
            <w:tcW w:w="1085" w:type="dxa"/>
          </w:tcPr>
          <w:p w14:paraId="48DDEF73" w14:textId="77777777" w:rsidR="00BD75F4" w:rsidRPr="005D216B" w:rsidRDefault="00BD75F4" w:rsidP="00F50C8F">
            <w:pPr>
              <w:spacing w:before="40" w:after="40"/>
              <w:rPr>
                <w:rFonts w:ascii="Times New Roman" w:hAnsi="Times New Roman" w:cs="Times New Roman"/>
                <w:sz w:val="28"/>
                <w:szCs w:val="28"/>
              </w:rPr>
            </w:pPr>
          </w:p>
        </w:tc>
        <w:tc>
          <w:tcPr>
            <w:tcW w:w="1085" w:type="dxa"/>
          </w:tcPr>
          <w:p w14:paraId="0537F50F" w14:textId="77777777" w:rsidR="00BD75F4" w:rsidRPr="005D216B" w:rsidRDefault="00BD75F4" w:rsidP="00F50C8F">
            <w:pPr>
              <w:spacing w:before="40" w:after="40"/>
              <w:rPr>
                <w:rFonts w:ascii="Times New Roman" w:hAnsi="Times New Roman" w:cs="Times New Roman"/>
                <w:sz w:val="28"/>
                <w:szCs w:val="28"/>
              </w:rPr>
            </w:pPr>
          </w:p>
        </w:tc>
      </w:tr>
      <w:tr w:rsidR="00BD75F4" w:rsidRPr="005D216B" w14:paraId="2CD3B951" w14:textId="77777777" w:rsidTr="00F50C8F">
        <w:tc>
          <w:tcPr>
            <w:tcW w:w="5508" w:type="dxa"/>
            <w:shd w:val="pct10" w:color="auto" w:fill="auto"/>
          </w:tcPr>
          <w:p w14:paraId="5B0180C7" w14:textId="77777777" w:rsidR="00BD75F4" w:rsidRPr="005D216B" w:rsidRDefault="00BD75F4" w:rsidP="00F50C8F">
            <w:pPr>
              <w:spacing w:before="100" w:after="100"/>
              <w:jc w:val="center"/>
              <w:rPr>
                <w:rFonts w:ascii="Times New Roman" w:hAnsi="Times New Roman" w:cs="Times New Roman"/>
                <w:b/>
                <w:sz w:val="28"/>
                <w:szCs w:val="28"/>
              </w:rPr>
            </w:pPr>
          </w:p>
        </w:tc>
        <w:tc>
          <w:tcPr>
            <w:tcW w:w="1440" w:type="dxa"/>
            <w:shd w:val="pct10" w:color="auto" w:fill="auto"/>
          </w:tcPr>
          <w:p w14:paraId="63B63858"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15</w:t>
            </w:r>
          </w:p>
        </w:tc>
        <w:tc>
          <w:tcPr>
            <w:tcW w:w="1085" w:type="dxa"/>
            <w:shd w:val="pct10" w:color="auto" w:fill="auto"/>
          </w:tcPr>
          <w:p w14:paraId="609C70F1"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14</w:t>
            </w:r>
          </w:p>
        </w:tc>
        <w:tc>
          <w:tcPr>
            <w:tcW w:w="1085" w:type="dxa"/>
            <w:shd w:val="pct10" w:color="auto" w:fill="auto"/>
          </w:tcPr>
          <w:p w14:paraId="6CA5B9BF" w14:textId="77777777" w:rsidR="00BD75F4" w:rsidRPr="005D216B" w:rsidRDefault="00BD75F4" w:rsidP="00F50C8F">
            <w:pPr>
              <w:spacing w:before="100" w:after="100"/>
              <w:jc w:val="center"/>
              <w:rPr>
                <w:rFonts w:ascii="Times New Roman" w:hAnsi="Times New Roman" w:cs="Times New Roman"/>
                <w:b/>
                <w:sz w:val="28"/>
                <w:szCs w:val="28"/>
              </w:rPr>
            </w:pPr>
            <w:r w:rsidRPr="005D216B">
              <w:rPr>
                <w:rFonts w:ascii="Times New Roman" w:hAnsi="Times New Roman" w:cs="Times New Roman"/>
                <w:b/>
                <w:sz w:val="28"/>
                <w:szCs w:val="28"/>
              </w:rPr>
              <w:t>4</w:t>
            </w:r>
          </w:p>
        </w:tc>
      </w:tr>
    </w:tbl>
    <w:p w14:paraId="517925AD" w14:textId="77777777" w:rsidR="00BD75F4" w:rsidRPr="005D216B" w:rsidRDefault="00BD75F4" w:rsidP="00BD75F4">
      <w:pPr>
        <w:rPr>
          <w:rFonts w:ascii="Times New Roman" w:eastAsiaTheme="majorEastAsia" w:hAnsi="Times New Roman" w:cs="Times New Roman"/>
          <w:b/>
          <w:bCs/>
          <w:kern w:val="32"/>
          <w:sz w:val="28"/>
          <w:szCs w:val="28"/>
        </w:rPr>
      </w:pPr>
    </w:p>
    <w:p w14:paraId="2FA7421A" w14:textId="77777777" w:rsidR="00BD75F4" w:rsidRPr="005D216B" w:rsidRDefault="00BD75F4" w:rsidP="00BD75F4">
      <w:pPr>
        <w:rPr>
          <w:rFonts w:ascii="Times New Roman" w:eastAsiaTheme="majorEastAsia" w:hAnsi="Times New Roman" w:cs="Times New Roman"/>
          <w:b/>
          <w:bCs/>
          <w:kern w:val="32"/>
          <w:sz w:val="28"/>
          <w:szCs w:val="28"/>
        </w:rPr>
      </w:pPr>
    </w:p>
    <w:p w14:paraId="3E9FBAA2" w14:textId="77777777" w:rsidR="00BD75F4" w:rsidRPr="005D216B" w:rsidRDefault="00BD75F4" w:rsidP="00BD75F4">
      <w:pPr>
        <w:rPr>
          <w:rFonts w:ascii="Times New Roman" w:eastAsiaTheme="majorEastAsia" w:hAnsi="Times New Roman" w:cs="Times New Roman"/>
          <w:b/>
          <w:bCs/>
          <w:kern w:val="32"/>
          <w:sz w:val="28"/>
          <w:szCs w:val="28"/>
        </w:rPr>
      </w:pPr>
    </w:p>
    <w:p w14:paraId="10C7B4DE" w14:textId="77777777" w:rsidR="00BD75F4" w:rsidRPr="005D216B" w:rsidRDefault="00BD75F4" w:rsidP="00BD75F4">
      <w:pPr>
        <w:rPr>
          <w:rFonts w:ascii="Times New Roman" w:eastAsiaTheme="majorEastAsia" w:hAnsi="Times New Roman" w:cs="Times New Roman"/>
          <w:b/>
          <w:bCs/>
          <w:kern w:val="32"/>
          <w:sz w:val="28"/>
          <w:szCs w:val="28"/>
        </w:rPr>
      </w:pPr>
    </w:p>
    <w:p w14:paraId="58725E39" w14:textId="77777777" w:rsidR="00BD75F4" w:rsidRPr="005D216B" w:rsidRDefault="00BD75F4" w:rsidP="00BD75F4">
      <w:pPr>
        <w:rPr>
          <w:rFonts w:ascii="Times New Roman" w:eastAsiaTheme="majorEastAsia" w:hAnsi="Times New Roman" w:cs="Times New Roman"/>
          <w:b/>
          <w:bCs/>
          <w:kern w:val="32"/>
          <w:sz w:val="28"/>
          <w:szCs w:val="28"/>
        </w:rPr>
      </w:pPr>
    </w:p>
    <w:p w14:paraId="369585AD" w14:textId="77777777" w:rsidR="00BD75F4" w:rsidRPr="005D216B" w:rsidRDefault="00BD75F4" w:rsidP="00BD75F4">
      <w:pPr>
        <w:rPr>
          <w:rFonts w:ascii="Times New Roman" w:eastAsiaTheme="majorEastAsia" w:hAnsi="Times New Roman" w:cs="Times New Roman"/>
          <w:b/>
          <w:bCs/>
          <w:kern w:val="32"/>
          <w:sz w:val="28"/>
          <w:szCs w:val="28"/>
        </w:rPr>
      </w:pPr>
    </w:p>
    <w:p w14:paraId="213616F1" w14:textId="77777777" w:rsidR="00BD75F4" w:rsidRPr="005D216B" w:rsidRDefault="00BD75F4" w:rsidP="00BD75F4">
      <w:pPr>
        <w:rPr>
          <w:rFonts w:ascii="Times New Roman" w:eastAsiaTheme="majorEastAsia" w:hAnsi="Times New Roman" w:cs="Times New Roman"/>
          <w:b/>
          <w:bCs/>
          <w:kern w:val="32"/>
          <w:sz w:val="28"/>
          <w:szCs w:val="28"/>
        </w:rPr>
      </w:pPr>
    </w:p>
    <w:p w14:paraId="331ACDE7" w14:textId="77777777" w:rsidR="00BD75F4" w:rsidRPr="005D216B" w:rsidRDefault="00BD75F4" w:rsidP="00BD75F4">
      <w:pPr>
        <w:rPr>
          <w:rFonts w:ascii="Times New Roman" w:eastAsiaTheme="majorEastAsia" w:hAnsi="Times New Roman" w:cs="Times New Roman"/>
          <w:b/>
          <w:bCs/>
          <w:kern w:val="32"/>
          <w:sz w:val="28"/>
          <w:szCs w:val="28"/>
        </w:rPr>
      </w:pPr>
      <w:bookmarkStart w:id="1" w:name="_Hlk43195325"/>
    </w:p>
    <w:p w14:paraId="2659F328" w14:textId="77777777" w:rsidR="00BD75F4" w:rsidRPr="005D216B" w:rsidRDefault="00BD75F4" w:rsidP="00BD75F4">
      <w:pPr>
        <w:rPr>
          <w:rFonts w:ascii="Times New Roman" w:eastAsiaTheme="majorEastAsia" w:hAnsi="Times New Roman" w:cs="Times New Roman"/>
          <w:b/>
          <w:bCs/>
          <w:kern w:val="32"/>
          <w:sz w:val="28"/>
          <w:szCs w:val="28"/>
        </w:rPr>
      </w:pPr>
      <w:r w:rsidRPr="005D216B">
        <w:rPr>
          <w:rFonts w:ascii="Times New Roman" w:eastAsiaTheme="majorEastAsia" w:hAnsi="Times New Roman" w:cs="Times New Roman"/>
          <w:b/>
          <w:bCs/>
          <w:kern w:val="32"/>
          <w:sz w:val="28"/>
          <w:szCs w:val="28"/>
        </w:rPr>
        <w:t>Interviews: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5508"/>
        <w:gridCol w:w="1461"/>
        <w:gridCol w:w="1383"/>
        <w:gridCol w:w="1539"/>
      </w:tblGrid>
      <w:tr w:rsidR="00BD75F4" w:rsidRPr="005D216B" w14:paraId="5E12AD9C" w14:textId="77777777" w:rsidTr="00F50C8F">
        <w:trPr>
          <w:tblHeader/>
        </w:trPr>
        <w:tc>
          <w:tcPr>
            <w:tcW w:w="5508" w:type="dxa"/>
            <w:shd w:val="clear" w:color="auto" w:fill="auto"/>
          </w:tcPr>
          <w:p w14:paraId="63D21002" w14:textId="77777777" w:rsidR="00BD75F4" w:rsidRPr="005D216B" w:rsidRDefault="00BD75F4" w:rsidP="00F50C8F">
            <w:pPr>
              <w:rPr>
                <w:rFonts w:ascii="Times New Roman" w:hAnsi="Times New Roman" w:cs="Times New Roman"/>
                <w:b/>
                <w:sz w:val="28"/>
                <w:szCs w:val="28"/>
              </w:rPr>
            </w:pPr>
          </w:p>
        </w:tc>
        <w:tc>
          <w:tcPr>
            <w:tcW w:w="1440" w:type="dxa"/>
            <w:shd w:val="clear" w:color="auto" w:fill="auto"/>
          </w:tcPr>
          <w:p w14:paraId="0CBD0BB3" w14:textId="77777777" w:rsidR="00BD75F4" w:rsidRPr="005D216B" w:rsidRDefault="00BD75F4" w:rsidP="00F50C8F">
            <w:pPr>
              <w:rPr>
                <w:rFonts w:ascii="Times New Roman" w:hAnsi="Times New Roman" w:cs="Times New Roman"/>
                <w:b/>
                <w:sz w:val="28"/>
                <w:szCs w:val="28"/>
              </w:rPr>
            </w:pPr>
          </w:p>
        </w:tc>
        <w:tc>
          <w:tcPr>
            <w:tcW w:w="1190" w:type="dxa"/>
            <w:shd w:val="pct12" w:color="auto" w:fill="auto"/>
          </w:tcPr>
          <w:p w14:paraId="4B7685E1"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Hawkins</w:t>
            </w:r>
            <w:r w:rsidRPr="005D216B">
              <w:rPr>
                <w:rFonts w:ascii="Times New Roman" w:hAnsi="Times New Roman" w:cs="Times New Roman"/>
                <w:b/>
                <w:sz w:val="28"/>
                <w:szCs w:val="28"/>
              </w:rPr>
              <w:br/>
              <w:t>Company</w:t>
            </w:r>
          </w:p>
        </w:tc>
        <w:tc>
          <w:tcPr>
            <w:tcW w:w="1430" w:type="dxa"/>
            <w:shd w:val="pct12" w:color="auto" w:fill="auto"/>
          </w:tcPr>
          <w:p w14:paraId="1CFAD6E4"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Workplace Change</w:t>
            </w:r>
          </w:p>
        </w:tc>
      </w:tr>
      <w:tr w:rsidR="00BD75F4" w:rsidRPr="005D216B" w14:paraId="7EAA509A" w14:textId="77777777" w:rsidTr="00F50C8F">
        <w:trPr>
          <w:tblHeader/>
        </w:trPr>
        <w:tc>
          <w:tcPr>
            <w:tcW w:w="5508" w:type="dxa"/>
            <w:shd w:val="pct12" w:color="auto" w:fill="auto"/>
          </w:tcPr>
          <w:p w14:paraId="0D9B3023" w14:textId="77777777" w:rsidR="00BD75F4" w:rsidRPr="005D216B" w:rsidRDefault="00BD75F4" w:rsidP="00F50C8F">
            <w:pPr>
              <w:rPr>
                <w:rFonts w:ascii="Times New Roman" w:hAnsi="Times New Roman" w:cs="Times New Roman"/>
                <w:b/>
                <w:sz w:val="28"/>
                <w:szCs w:val="28"/>
              </w:rPr>
            </w:pPr>
          </w:p>
        </w:tc>
        <w:tc>
          <w:tcPr>
            <w:tcW w:w="1440" w:type="dxa"/>
            <w:shd w:val="pct12" w:color="auto" w:fill="auto"/>
          </w:tcPr>
          <w:p w14:paraId="159268DD"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Maximum Point Value</w:t>
            </w:r>
          </w:p>
        </w:tc>
        <w:tc>
          <w:tcPr>
            <w:tcW w:w="2620" w:type="dxa"/>
            <w:gridSpan w:val="2"/>
            <w:shd w:val="pct12" w:color="auto" w:fill="auto"/>
          </w:tcPr>
          <w:p w14:paraId="2CCD97F7" w14:textId="77777777" w:rsidR="00BD75F4" w:rsidRPr="005D216B" w:rsidRDefault="00BD75F4" w:rsidP="00F50C8F">
            <w:pPr>
              <w:jc w:val="center"/>
              <w:rPr>
                <w:rFonts w:ascii="Times New Roman" w:hAnsi="Times New Roman" w:cs="Times New Roman"/>
                <w:b/>
                <w:sz w:val="28"/>
                <w:szCs w:val="28"/>
              </w:rPr>
            </w:pPr>
          </w:p>
          <w:p w14:paraId="664BA29D" w14:textId="77777777" w:rsidR="00BD75F4" w:rsidRPr="005D216B" w:rsidRDefault="00BD75F4" w:rsidP="00F50C8F">
            <w:pPr>
              <w:jc w:val="center"/>
              <w:rPr>
                <w:rFonts w:ascii="Times New Roman" w:hAnsi="Times New Roman" w:cs="Times New Roman"/>
                <w:b/>
                <w:sz w:val="28"/>
                <w:szCs w:val="28"/>
              </w:rPr>
            </w:pPr>
            <w:r w:rsidRPr="005D216B">
              <w:rPr>
                <w:rFonts w:ascii="Times New Roman" w:hAnsi="Times New Roman" w:cs="Times New Roman"/>
                <w:b/>
                <w:sz w:val="28"/>
                <w:szCs w:val="28"/>
              </w:rPr>
              <w:t>Average Score</w:t>
            </w:r>
          </w:p>
        </w:tc>
      </w:tr>
      <w:tr w:rsidR="00BD75F4" w:rsidRPr="005D216B" w14:paraId="0C48C140" w14:textId="77777777" w:rsidTr="00F50C8F">
        <w:tc>
          <w:tcPr>
            <w:tcW w:w="5508" w:type="dxa"/>
          </w:tcPr>
          <w:p w14:paraId="66E30F8A" w14:textId="77777777" w:rsidR="00BD75F4" w:rsidRPr="005D216B" w:rsidRDefault="00BD75F4" w:rsidP="00F50C8F">
            <w:pPr>
              <w:spacing w:before="40" w:after="40"/>
              <w:rPr>
                <w:rFonts w:ascii="Times New Roman" w:hAnsi="Times New Roman" w:cs="Times New Roman"/>
                <w:sz w:val="28"/>
                <w:szCs w:val="28"/>
              </w:rPr>
            </w:pPr>
            <w:r w:rsidRPr="005D216B">
              <w:rPr>
                <w:rFonts w:ascii="Times New Roman" w:hAnsi="Times New Roman" w:cs="Times New Roman"/>
                <w:sz w:val="28"/>
                <w:szCs w:val="28"/>
              </w:rPr>
              <w:t>Interviews</w:t>
            </w:r>
          </w:p>
        </w:tc>
        <w:tc>
          <w:tcPr>
            <w:tcW w:w="1440" w:type="dxa"/>
          </w:tcPr>
          <w:p w14:paraId="2FD81B0B" w14:textId="77777777" w:rsidR="00BD75F4" w:rsidRPr="005D216B" w:rsidRDefault="00BD75F4" w:rsidP="00F50C8F">
            <w:pPr>
              <w:spacing w:before="40" w:after="40"/>
              <w:jc w:val="center"/>
              <w:rPr>
                <w:rFonts w:ascii="Times New Roman" w:hAnsi="Times New Roman" w:cs="Times New Roman"/>
                <w:b/>
                <w:bCs/>
                <w:sz w:val="28"/>
                <w:szCs w:val="28"/>
              </w:rPr>
            </w:pPr>
            <w:r w:rsidRPr="005D216B">
              <w:rPr>
                <w:rFonts w:ascii="Times New Roman" w:hAnsi="Times New Roman" w:cs="Times New Roman"/>
                <w:b/>
                <w:bCs/>
                <w:sz w:val="28"/>
                <w:szCs w:val="28"/>
              </w:rPr>
              <w:t>25</w:t>
            </w:r>
          </w:p>
        </w:tc>
        <w:tc>
          <w:tcPr>
            <w:tcW w:w="1190" w:type="dxa"/>
          </w:tcPr>
          <w:p w14:paraId="10923CC8" w14:textId="77777777" w:rsidR="00BD75F4" w:rsidRPr="005D216B" w:rsidRDefault="00BD75F4" w:rsidP="00F50C8F">
            <w:pPr>
              <w:spacing w:before="40" w:after="40"/>
              <w:jc w:val="center"/>
              <w:rPr>
                <w:rFonts w:ascii="Times New Roman" w:hAnsi="Times New Roman" w:cs="Times New Roman"/>
                <w:b/>
                <w:bCs/>
                <w:sz w:val="28"/>
                <w:szCs w:val="28"/>
              </w:rPr>
            </w:pPr>
            <w:r w:rsidRPr="005D216B">
              <w:rPr>
                <w:rFonts w:ascii="Times New Roman" w:hAnsi="Times New Roman" w:cs="Times New Roman"/>
                <w:b/>
                <w:bCs/>
                <w:sz w:val="28"/>
                <w:szCs w:val="28"/>
              </w:rPr>
              <w:t>21</w:t>
            </w:r>
          </w:p>
        </w:tc>
        <w:tc>
          <w:tcPr>
            <w:tcW w:w="1430" w:type="dxa"/>
          </w:tcPr>
          <w:p w14:paraId="55327895" w14:textId="77777777" w:rsidR="00BD75F4" w:rsidRPr="005D216B" w:rsidRDefault="00BD75F4" w:rsidP="00F50C8F">
            <w:pPr>
              <w:spacing w:before="40" w:after="40"/>
              <w:jc w:val="center"/>
              <w:rPr>
                <w:rFonts w:ascii="Times New Roman" w:hAnsi="Times New Roman" w:cs="Times New Roman"/>
                <w:b/>
                <w:bCs/>
                <w:sz w:val="28"/>
                <w:szCs w:val="28"/>
              </w:rPr>
            </w:pPr>
            <w:r w:rsidRPr="005D216B">
              <w:rPr>
                <w:rFonts w:ascii="Times New Roman" w:hAnsi="Times New Roman" w:cs="Times New Roman"/>
                <w:b/>
                <w:bCs/>
                <w:sz w:val="28"/>
                <w:szCs w:val="28"/>
              </w:rPr>
              <w:t>0</w:t>
            </w:r>
          </w:p>
        </w:tc>
      </w:tr>
      <w:bookmarkEnd w:id="1"/>
    </w:tbl>
    <w:p w14:paraId="5E2A74E9" w14:textId="77777777" w:rsidR="00BD75F4" w:rsidRPr="005D216B" w:rsidRDefault="00BD75F4" w:rsidP="00BD75F4">
      <w:pPr>
        <w:rPr>
          <w:rFonts w:ascii="Times New Roman" w:hAnsi="Times New Roman" w:cs="Times New Roman"/>
          <w:sz w:val="28"/>
          <w:szCs w:val="28"/>
        </w:rPr>
      </w:pPr>
    </w:p>
    <w:p w14:paraId="1DD4057C" w14:textId="77777777" w:rsidR="00BD75F4" w:rsidRPr="005D216B" w:rsidRDefault="00BD75F4" w:rsidP="00BD75F4">
      <w:pPr>
        <w:rPr>
          <w:rFonts w:ascii="Times New Roman" w:hAnsi="Times New Roman" w:cs="Times New Roman"/>
          <w:sz w:val="28"/>
          <w:szCs w:val="28"/>
        </w:rPr>
      </w:pPr>
    </w:p>
    <w:p w14:paraId="69E31CAB" w14:textId="77777777" w:rsidR="00BD75F4" w:rsidRPr="005D216B" w:rsidRDefault="00BD75F4" w:rsidP="00BD75F4">
      <w:pPr>
        <w:rPr>
          <w:rFonts w:ascii="Times New Roman" w:eastAsiaTheme="majorEastAsia" w:hAnsi="Times New Roman" w:cs="Times New Roman"/>
          <w:b/>
          <w:bCs/>
          <w:kern w:val="32"/>
          <w:sz w:val="28"/>
          <w:szCs w:val="28"/>
        </w:rPr>
      </w:pPr>
      <w:r w:rsidRPr="005D216B">
        <w:rPr>
          <w:rFonts w:ascii="Times New Roman" w:eastAsiaTheme="majorEastAsia" w:hAnsi="Times New Roman" w:cs="Times New Roman"/>
          <w:b/>
          <w:bCs/>
          <w:kern w:val="32"/>
          <w:sz w:val="28"/>
          <w:szCs w:val="28"/>
        </w:rPr>
        <w:t>Totals: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5508"/>
        <w:gridCol w:w="1461"/>
        <w:gridCol w:w="1383"/>
        <w:gridCol w:w="1539"/>
      </w:tblGrid>
      <w:tr w:rsidR="00BD75F4" w:rsidRPr="005D216B" w14:paraId="6B33F821" w14:textId="77777777" w:rsidTr="00F50C8F">
        <w:trPr>
          <w:tblHeader/>
        </w:trPr>
        <w:tc>
          <w:tcPr>
            <w:tcW w:w="5508" w:type="dxa"/>
            <w:shd w:val="clear" w:color="auto" w:fill="auto"/>
          </w:tcPr>
          <w:p w14:paraId="48CFB5EB" w14:textId="77777777" w:rsidR="00BD75F4" w:rsidRPr="005D216B" w:rsidRDefault="00BD75F4" w:rsidP="00F50C8F">
            <w:pPr>
              <w:rPr>
                <w:rFonts w:ascii="Times New Roman" w:hAnsi="Times New Roman" w:cs="Times New Roman"/>
                <w:b/>
                <w:sz w:val="28"/>
                <w:szCs w:val="28"/>
              </w:rPr>
            </w:pPr>
          </w:p>
        </w:tc>
        <w:tc>
          <w:tcPr>
            <w:tcW w:w="1440" w:type="dxa"/>
            <w:shd w:val="clear" w:color="auto" w:fill="auto"/>
          </w:tcPr>
          <w:p w14:paraId="6382E47E" w14:textId="77777777" w:rsidR="00BD75F4" w:rsidRPr="005D216B" w:rsidRDefault="00BD75F4" w:rsidP="00F50C8F">
            <w:pPr>
              <w:rPr>
                <w:rFonts w:ascii="Times New Roman" w:hAnsi="Times New Roman" w:cs="Times New Roman"/>
                <w:b/>
                <w:sz w:val="28"/>
                <w:szCs w:val="28"/>
              </w:rPr>
            </w:pPr>
          </w:p>
        </w:tc>
        <w:tc>
          <w:tcPr>
            <w:tcW w:w="900" w:type="dxa"/>
            <w:shd w:val="pct12" w:color="auto" w:fill="auto"/>
          </w:tcPr>
          <w:p w14:paraId="2F8493BC"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Hawkins</w:t>
            </w:r>
            <w:r w:rsidRPr="005D216B">
              <w:rPr>
                <w:rFonts w:ascii="Times New Roman" w:hAnsi="Times New Roman" w:cs="Times New Roman"/>
                <w:b/>
                <w:sz w:val="28"/>
                <w:szCs w:val="28"/>
              </w:rPr>
              <w:br/>
              <w:t>Company</w:t>
            </w:r>
          </w:p>
        </w:tc>
        <w:tc>
          <w:tcPr>
            <w:tcW w:w="1329" w:type="dxa"/>
            <w:shd w:val="pct12" w:color="auto" w:fill="auto"/>
          </w:tcPr>
          <w:p w14:paraId="0C246499"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Workplace Change</w:t>
            </w:r>
          </w:p>
        </w:tc>
      </w:tr>
      <w:tr w:rsidR="00BD75F4" w:rsidRPr="005D216B" w14:paraId="3F4BDF42" w14:textId="77777777" w:rsidTr="00F50C8F">
        <w:trPr>
          <w:tblHeader/>
        </w:trPr>
        <w:tc>
          <w:tcPr>
            <w:tcW w:w="5508" w:type="dxa"/>
            <w:shd w:val="pct12" w:color="auto" w:fill="auto"/>
          </w:tcPr>
          <w:p w14:paraId="43C2ECD2" w14:textId="77777777" w:rsidR="00BD75F4" w:rsidRPr="005D216B" w:rsidRDefault="00BD75F4" w:rsidP="00F50C8F">
            <w:pPr>
              <w:rPr>
                <w:rFonts w:ascii="Times New Roman" w:hAnsi="Times New Roman" w:cs="Times New Roman"/>
                <w:b/>
                <w:sz w:val="28"/>
                <w:szCs w:val="28"/>
              </w:rPr>
            </w:pPr>
          </w:p>
        </w:tc>
        <w:tc>
          <w:tcPr>
            <w:tcW w:w="1440" w:type="dxa"/>
            <w:shd w:val="pct12" w:color="auto" w:fill="auto"/>
          </w:tcPr>
          <w:p w14:paraId="2803FE3F" w14:textId="77777777" w:rsidR="00BD75F4" w:rsidRPr="005D216B" w:rsidRDefault="00BD75F4" w:rsidP="00F50C8F">
            <w:pPr>
              <w:rPr>
                <w:rFonts w:ascii="Times New Roman" w:hAnsi="Times New Roman" w:cs="Times New Roman"/>
                <w:b/>
                <w:sz w:val="28"/>
                <w:szCs w:val="28"/>
              </w:rPr>
            </w:pPr>
            <w:r w:rsidRPr="005D216B">
              <w:rPr>
                <w:rFonts w:ascii="Times New Roman" w:hAnsi="Times New Roman" w:cs="Times New Roman"/>
                <w:b/>
                <w:sz w:val="28"/>
                <w:szCs w:val="28"/>
              </w:rPr>
              <w:t>Maximum Point Value</w:t>
            </w:r>
          </w:p>
        </w:tc>
        <w:tc>
          <w:tcPr>
            <w:tcW w:w="2229" w:type="dxa"/>
            <w:gridSpan w:val="2"/>
            <w:shd w:val="pct12" w:color="auto" w:fill="auto"/>
          </w:tcPr>
          <w:p w14:paraId="3C3D7514" w14:textId="77777777" w:rsidR="00BD75F4" w:rsidRPr="005D216B" w:rsidRDefault="00BD75F4" w:rsidP="00F50C8F">
            <w:pPr>
              <w:jc w:val="center"/>
              <w:rPr>
                <w:rFonts w:ascii="Times New Roman" w:hAnsi="Times New Roman" w:cs="Times New Roman"/>
                <w:b/>
                <w:sz w:val="28"/>
                <w:szCs w:val="28"/>
              </w:rPr>
            </w:pPr>
          </w:p>
          <w:p w14:paraId="1CC150F7" w14:textId="77777777" w:rsidR="00BD75F4" w:rsidRPr="005D216B" w:rsidRDefault="00BD75F4" w:rsidP="00F50C8F">
            <w:pPr>
              <w:jc w:val="center"/>
              <w:rPr>
                <w:rFonts w:ascii="Times New Roman" w:hAnsi="Times New Roman" w:cs="Times New Roman"/>
                <w:b/>
                <w:sz w:val="28"/>
                <w:szCs w:val="28"/>
              </w:rPr>
            </w:pPr>
            <w:r w:rsidRPr="005D216B">
              <w:rPr>
                <w:rFonts w:ascii="Times New Roman" w:hAnsi="Times New Roman" w:cs="Times New Roman"/>
                <w:b/>
                <w:sz w:val="28"/>
                <w:szCs w:val="28"/>
              </w:rPr>
              <w:t>Average Score</w:t>
            </w:r>
          </w:p>
        </w:tc>
      </w:tr>
      <w:tr w:rsidR="00BD75F4" w:rsidRPr="005D216B" w14:paraId="400E320A" w14:textId="77777777" w:rsidTr="00F50C8F">
        <w:tc>
          <w:tcPr>
            <w:tcW w:w="5508" w:type="dxa"/>
          </w:tcPr>
          <w:p w14:paraId="5CC0C469" w14:textId="77777777" w:rsidR="00BD75F4" w:rsidRPr="005D216B" w:rsidRDefault="00BD75F4" w:rsidP="00F50C8F">
            <w:pPr>
              <w:spacing w:before="40" w:after="40"/>
              <w:rPr>
                <w:rFonts w:ascii="Times New Roman" w:hAnsi="Times New Roman" w:cs="Times New Roman"/>
                <w:b/>
                <w:bCs/>
                <w:sz w:val="28"/>
                <w:szCs w:val="28"/>
              </w:rPr>
            </w:pPr>
            <w:r w:rsidRPr="005D216B">
              <w:rPr>
                <w:rFonts w:ascii="Times New Roman" w:hAnsi="Times New Roman" w:cs="Times New Roman"/>
                <w:b/>
                <w:bCs/>
                <w:sz w:val="28"/>
                <w:szCs w:val="28"/>
              </w:rPr>
              <w:t xml:space="preserve">Total Scores: </w:t>
            </w:r>
          </w:p>
        </w:tc>
        <w:tc>
          <w:tcPr>
            <w:tcW w:w="1440" w:type="dxa"/>
          </w:tcPr>
          <w:p w14:paraId="6A3BDD63" w14:textId="77777777" w:rsidR="00BD75F4" w:rsidRPr="005D216B" w:rsidRDefault="00BD75F4" w:rsidP="00F50C8F">
            <w:pPr>
              <w:spacing w:before="40" w:after="40"/>
              <w:jc w:val="center"/>
              <w:rPr>
                <w:rFonts w:ascii="Times New Roman" w:hAnsi="Times New Roman" w:cs="Times New Roman"/>
                <w:b/>
                <w:bCs/>
                <w:sz w:val="28"/>
                <w:szCs w:val="28"/>
              </w:rPr>
            </w:pPr>
            <w:r w:rsidRPr="005D216B">
              <w:rPr>
                <w:rFonts w:ascii="Times New Roman" w:hAnsi="Times New Roman" w:cs="Times New Roman"/>
                <w:b/>
                <w:bCs/>
                <w:sz w:val="28"/>
                <w:szCs w:val="28"/>
              </w:rPr>
              <w:t>100</w:t>
            </w:r>
          </w:p>
        </w:tc>
        <w:tc>
          <w:tcPr>
            <w:tcW w:w="900" w:type="dxa"/>
          </w:tcPr>
          <w:p w14:paraId="15A918BA" w14:textId="77777777" w:rsidR="00BD75F4" w:rsidRPr="005D216B" w:rsidRDefault="00BD75F4" w:rsidP="00F50C8F">
            <w:pPr>
              <w:spacing w:before="40" w:after="40"/>
              <w:jc w:val="center"/>
              <w:rPr>
                <w:rFonts w:ascii="Times New Roman" w:hAnsi="Times New Roman" w:cs="Times New Roman"/>
                <w:b/>
                <w:bCs/>
                <w:sz w:val="28"/>
                <w:szCs w:val="28"/>
              </w:rPr>
            </w:pPr>
            <w:r w:rsidRPr="005D216B">
              <w:rPr>
                <w:rFonts w:ascii="Times New Roman" w:hAnsi="Times New Roman" w:cs="Times New Roman"/>
                <w:b/>
                <w:bCs/>
                <w:sz w:val="28"/>
                <w:szCs w:val="28"/>
              </w:rPr>
              <w:t>89</w:t>
            </w:r>
          </w:p>
        </w:tc>
        <w:tc>
          <w:tcPr>
            <w:tcW w:w="1329" w:type="dxa"/>
          </w:tcPr>
          <w:p w14:paraId="1326516B" w14:textId="77777777" w:rsidR="00BD75F4" w:rsidRPr="005D216B" w:rsidRDefault="00BD75F4" w:rsidP="00F50C8F">
            <w:pPr>
              <w:spacing w:before="40" w:after="40"/>
              <w:jc w:val="center"/>
              <w:rPr>
                <w:rFonts w:ascii="Times New Roman" w:hAnsi="Times New Roman" w:cs="Times New Roman"/>
                <w:b/>
                <w:bCs/>
                <w:sz w:val="28"/>
                <w:szCs w:val="28"/>
              </w:rPr>
            </w:pPr>
            <w:r w:rsidRPr="005D216B">
              <w:rPr>
                <w:rFonts w:ascii="Times New Roman" w:hAnsi="Times New Roman" w:cs="Times New Roman"/>
                <w:b/>
                <w:bCs/>
                <w:sz w:val="28"/>
                <w:szCs w:val="28"/>
              </w:rPr>
              <w:t>23</w:t>
            </w:r>
          </w:p>
        </w:tc>
      </w:tr>
    </w:tbl>
    <w:p w14:paraId="7BA27E00" w14:textId="77777777" w:rsidR="00BD75F4" w:rsidRPr="005D216B" w:rsidRDefault="00BD75F4" w:rsidP="00BD75F4">
      <w:pPr>
        <w:rPr>
          <w:rFonts w:ascii="Times New Roman" w:hAnsi="Times New Roman" w:cs="Times New Roman"/>
          <w:sz w:val="28"/>
          <w:szCs w:val="28"/>
        </w:rPr>
      </w:pPr>
    </w:p>
    <w:p w14:paraId="2122B3CC" w14:textId="77777777" w:rsidR="001A0E28" w:rsidRPr="00DD5E16" w:rsidRDefault="001A0E28" w:rsidP="00DD5E16">
      <w:pPr>
        <w:pStyle w:val="NormalWeb"/>
        <w:shd w:val="clear" w:color="auto" w:fill="FFFFFF" w:themeFill="background1"/>
        <w:spacing w:before="0" w:beforeAutospacing="0" w:after="0" w:afterAutospacing="0"/>
        <w:rPr>
          <w:b/>
          <w:sz w:val="28"/>
          <w:szCs w:val="28"/>
          <w:u w:val="single"/>
        </w:rPr>
      </w:pPr>
    </w:p>
    <w:sectPr w:rsidR="001A0E28" w:rsidRPr="00DD5E16" w:rsidSect="0087057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75E47" w14:textId="77777777" w:rsidR="002E458A" w:rsidRDefault="002E458A" w:rsidP="00E00E01">
      <w:pPr>
        <w:spacing w:after="0" w:line="240" w:lineRule="auto"/>
      </w:pPr>
      <w:r>
        <w:separator/>
      </w:r>
    </w:p>
  </w:endnote>
  <w:endnote w:type="continuationSeparator" w:id="0">
    <w:p w14:paraId="6F994636" w14:textId="77777777" w:rsidR="002E458A" w:rsidRDefault="002E458A" w:rsidP="00E00E01">
      <w:pPr>
        <w:spacing w:after="0" w:line="240" w:lineRule="auto"/>
      </w:pPr>
      <w:r>
        <w:continuationSeparator/>
      </w:r>
    </w:p>
  </w:endnote>
  <w:endnote w:type="continuationNotice" w:id="1">
    <w:p w14:paraId="10FB8C71" w14:textId="77777777" w:rsidR="002E458A" w:rsidRDefault="002E4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FE2E" w14:textId="77777777" w:rsidR="00CB09E5" w:rsidRDefault="00CB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333896"/>
      <w:docPartObj>
        <w:docPartGallery w:val="Page Numbers (Bottom of Page)"/>
        <w:docPartUnique/>
      </w:docPartObj>
    </w:sdtPr>
    <w:sdtEndPr>
      <w:rPr>
        <w:noProof/>
      </w:rPr>
    </w:sdtEndPr>
    <w:sdtContent>
      <w:p w14:paraId="22B7715B" w14:textId="3E7922DD" w:rsidR="00915774" w:rsidRDefault="00915774">
        <w:pPr>
          <w:pStyle w:val="Footer"/>
          <w:jc w:val="right"/>
        </w:pPr>
        <w:r>
          <w:fldChar w:fldCharType="begin"/>
        </w:r>
        <w:r>
          <w:instrText xml:space="preserve"> PAGE   \* MERGEFORMAT </w:instrText>
        </w:r>
        <w:r>
          <w:fldChar w:fldCharType="separate"/>
        </w:r>
        <w:r w:rsidR="0044655C">
          <w:rPr>
            <w:noProof/>
          </w:rPr>
          <w:t>1</w:t>
        </w:r>
        <w:r>
          <w:rPr>
            <w:noProof/>
          </w:rPr>
          <w:fldChar w:fldCharType="end"/>
        </w:r>
      </w:p>
    </w:sdtContent>
  </w:sdt>
  <w:p w14:paraId="72847344" w14:textId="77777777" w:rsidR="00915774" w:rsidRDefault="00915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543880"/>
      <w:docPartObj>
        <w:docPartGallery w:val="Page Numbers (Bottom of Page)"/>
        <w:docPartUnique/>
      </w:docPartObj>
    </w:sdtPr>
    <w:sdtEndPr>
      <w:rPr>
        <w:noProof/>
      </w:rPr>
    </w:sdtEndPr>
    <w:sdtContent>
      <w:p w14:paraId="60065C08" w14:textId="77777777" w:rsidR="00915774" w:rsidRDefault="0091577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059930" w14:textId="77777777" w:rsidR="00915774" w:rsidRDefault="0091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25A1" w14:textId="77777777" w:rsidR="002E458A" w:rsidRDefault="002E458A" w:rsidP="00E00E01">
      <w:pPr>
        <w:spacing w:after="0" w:line="240" w:lineRule="auto"/>
      </w:pPr>
      <w:r>
        <w:separator/>
      </w:r>
    </w:p>
  </w:footnote>
  <w:footnote w:type="continuationSeparator" w:id="0">
    <w:p w14:paraId="5E50F643" w14:textId="77777777" w:rsidR="002E458A" w:rsidRDefault="002E458A" w:rsidP="00E00E01">
      <w:pPr>
        <w:spacing w:after="0" w:line="240" w:lineRule="auto"/>
      </w:pPr>
      <w:r>
        <w:continuationSeparator/>
      </w:r>
    </w:p>
  </w:footnote>
  <w:footnote w:type="continuationNotice" w:id="1">
    <w:p w14:paraId="3965429A" w14:textId="77777777" w:rsidR="002E458A" w:rsidRDefault="002E4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9472" w14:textId="77777777" w:rsidR="00CB09E5" w:rsidRDefault="00CB0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6AC" w14:textId="45B9700D" w:rsidR="00B4211E" w:rsidRDefault="00B4211E">
    <w:pPr>
      <w:pStyle w:val="Header"/>
    </w:pPr>
  </w:p>
  <w:p w14:paraId="39CF99C8" w14:textId="77777777" w:rsidR="00915774" w:rsidRDefault="00915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B57A" w14:textId="274DC23D" w:rsidR="00915774" w:rsidRDefault="00A65385" w:rsidP="00A65385">
    <w:pPr>
      <w:pStyle w:val="Header"/>
    </w:pPr>
    <w:r>
      <w:rPr>
        <w:rFonts w:cstheme="minorHAnsi"/>
        <w:b/>
        <w:bCs/>
        <w:noProof/>
        <w:color w:val="000000"/>
        <w:sz w:val="28"/>
        <w:szCs w:val="28"/>
      </w:rPr>
      <w:drawing>
        <wp:anchor distT="0" distB="0" distL="114300" distR="114300" simplePos="0" relativeHeight="251658240" behindDoc="0" locked="0" layoutInCell="1" allowOverlap="1" wp14:anchorId="514AC1CB" wp14:editId="3189E2B4">
          <wp:simplePos x="0" y="0"/>
          <wp:positionH relativeFrom="margin">
            <wp:align>left</wp:align>
          </wp:positionH>
          <wp:positionV relativeFrom="paragraph">
            <wp:posOffset>0</wp:posOffset>
          </wp:positionV>
          <wp:extent cx="2286000" cy="647700"/>
          <wp:effectExtent l="0" t="0" r="0" b="0"/>
          <wp:wrapThrough wrapText="bothSides">
            <wp:wrapPolygon edited="0">
              <wp:start x="0" y="0"/>
              <wp:lineTo x="0" y="20965"/>
              <wp:lineTo x="21420" y="20965"/>
              <wp:lineTo x="21420" y="0"/>
              <wp:lineTo x="0" y="0"/>
            </wp:wrapPolygon>
          </wp:wrapThrough>
          <wp:docPr id="1" name="Picture 1" descr="cid:0b43929b-23ca-49a1-b160-53893f90b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7436" descr="cid:0b43929b-23ca-49a1-b160-53893f90be6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58D"/>
    <w:multiLevelType w:val="hybridMultilevel"/>
    <w:tmpl w:val="F4EC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626BB"/>
    <w:multiLevelType w:val="hybridMultilevel"/>
    <w:tmpl w:val="0F7E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A52AF"/>
    <w:multiLevelType w:val="hybridMultilevel"/>
    <w:tmpl w:val="ADB47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C53B55"/>
    <w:multiLevelType w:val="hybridMultilevel"/>
    <w:tmpl w:val="E1CE61DC"/>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364EB0"/>
    <w:multiLevelType w:val="hybridMultilevel"/>
    <w:tmpl w:val="FEB29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A44184"/>
    <w:multiLevelType w:val="hybridMultilevel"/>
    <w:tmpl w:val="8E5CE526"/>
    <w:lvl w:ilvl="0" w:tplc="AF7A5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B40711"/>
    <w:multiLevelType w:val="hybridMultilevel"/>
    <w:tmpl w:val="804C4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E52CFD"/>
    <w:multiLevelType w:val="hybridMultilevel"/>
    <w:tmpl w:val="64103C9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674384"/>
    <w:multiLevelType w:val="hybridMultilevel"/>
    <w:tmpl w:val="E80C9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AB7A31"/>
    <w:multiLevelType w:val="hybridMultilevel"/>
    <w:tmpl w:val="5F56C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0"/>
  </w:num>
  <w:num w:numId="6">
    <w:abstractNumId w:val="3"/>
  </w:num>
  <w:num w:numId="7">
    <w:abstractNumId w:val="9"/>
  </w:num>
  <w:num w:numId="8">
    <w:abstractNumId w:val="4"/>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3B"/>
    <w:rsid w:val="00001358"/>
    <w:rsid w:val="00002060"/>
    <w:rsid w:val="000024E6"/>
    <w:rsid w:val="00002D25"/>
    <w:rsid w:val="00004F64"/>
    <w:rsid w:val="0000554A"/>
    <w:rsid w:val="00011D00"/>
    <w:rsid w:val="00012422"/>
    <w:rsid w:val="00012D0E"/>
    <w:rsid w:val="0001529A"/>
    <w:rsid w:val="00015AC3"/>
    <w:rsid w:val="000160D8"/>
    <w:rsid w:val="00020B0D"/>
    <w:rsid w:val="00022703"/>
    <w:rsid w:val="00022B9B"/>
    <w:rsid w:val="00024BE3"/>
    <w:rsid w:val="000261B0"/>
    <w:rsid w:val="0003008E"/>
    <w:rsid w:val="00033BBE"/>
    <w:rsid w:val="00034F6D"/>
    <w:rsid w:val="00036C49"/>
    <w:rsid w:val="00037608"/>
    <w:rsid w:val="00040B8A"/>
    <w:rsid w:val="0004163C"/>
    <w:rsid w:val="00041B9C"/>
    <w:rsid w:val="00046568"/>
    <w:rsid w:val="00047C60"/>
    <w:rsid w:val="00050FCD"/>
    <w:rsid w:val="00051C18"/>
    <w:rsid w:val="000543CA"/>
    <w:rsid w:val="00054F55"/>
    <w:rsid w:val="00056539"/>
    <w:rsid w:val="00057086"/>
    <w:rsid w:val="00060009"/>
    <w:rsid w:val="00061A1F"/>
    <w:rsid w:val="000622F4"/>
    <w:rsid w:val="00063452"/>
    <w:rsid w:val="00064E69"/>
    <w:rsid w:val="00065139"/>
    <w:rsid w:val="000652AE"/>
    <w:rsid w:val="0006653B"/>
    <w:rsid w:val="00067B2A"/>
    <w:rsid w:val="000707E0"/>
    <w:rsid w:val="0007149E"/>
    <w:rsid w:val="00071EFF"/>
    <w:rsid w:val="00072C86"/>
    <w:rsid w:val="000757A8"/>
    <w:rsid w:val="00076768"/>
    <w:rsid w:val="000778BA"/>
    <w:rsid w:val="0008054D"/>
    <w:rsid w:val="000813A4"/>
    <w:rsid w:val="00083051"/>
    <w:rsid w:val="00083575"/>
    <w:rsid w:val="0008457C"/>
    <w:rsid w:val="0008585F"/>
    <w:rsid w:val="000868FD"/>
    <w:rsid w:val="000940DF"/>
    <w:rsid w:val="00094592"/>
    <w:rsid w:val="000958F4"/>
    <w:rsid w:val="00097862"/>
    <w:rsid w:val="000A2246"/>
    <w:rsid w:val="000A525B"/>
    <w:rsid w:val="000A56BD"/>
    <w:rsid w:val="000A7785"/>
    <w:rsid w:val="000B5C2F"/>
    <w:rsid w:val="000C1822"/>
    <w:rsid w:val="000C1DE8"/>
    <w:rsid w:val="000C2F04"/>
    <w:rsid w:val="000C6D90"/>
    <w:rsid w:val="000C78C6"/>
    <w:rsid w:val="000D0E84"/>
    <w:rsid w:val="000D1AB5"/>
    <w:rsid w:val="000D37BF"/>
    <w:rsid w:val="000D6465"/>
    <w:rsid w:val="000E1AF6"/>
    <w:rsid w:val="000E2411"/>
    <w:rsid w:val="000E35A1"/>
    <w:rsid w:val="000E3C1B"/>
    <w:rsid w:val="000E40D1"/>
    <w:rsid w:val="000E44C0"/>
    <w:rsid w:val="000E4B92"/>
    <w:rsid w:val="000E676E"/>
    <w:rsid w:val="000E76B0"/>
    <w:rsid w:val="000F1885"/>
    <w:rsid w:val="000F236B"/>
    <w:rsid w:val="000F39CC"/>
    <w:rsid w:val="000F47C8"/>
    <w:rsid w:val="000F5872"/>
    <w:rsid w:val="000F74D7"/>
    <w:rsid w:val="00100CC3"/>
    <w:rsid w:val="0010126C"/>
    <w:rsid w:val="001029A3"/>
    <w:rsid w:val="00102FF6"/>
    <w:rsid w:val="00103803"/>
    <w:rsid w:val="00103ACA"/>
    <w:rsid w:val="00105F04"/>
    <w:rsid w:val="0010714F"/>
    <w:rsid w:val="00107B46"/>
    <w:rsid w:val="00107EA7"/>
    <w:rsid w:val="001106FE"/>
    <w:rsid w:val="00110B72"/>
    <w:rsid w:val="001116A2"/>
    <w:rsid w:val="00111703"/>
    <w:rsid w:val="00115CBA"/>
    <w:rsid w:val="00115E56"/>
    <w:rsid w:val="00115FE9"/>
    <w:rsid w:val="001165F8"/>
    <w:rsid w:val="00117A9D"/>
    <w:rsid w:val="00117E2C"/>
    <w:rsid w:val="00120914"/>
    <w:rsid w:val="00120EEC"/>
    <w:rsid w:val="0012226A"/>
    <w:rsid w:val="0012230D"/>
    <w:rsid w:val="001238C2"/>
    <w:rsid w:val="00125286"/>
    <w:rsid w:val="00125D26"/>
    <w:rsid w:val="00125FC4"/>
    <w:rsid w:val="00132022"/>
    <w:rsid w:val="00132278"/>
    <w:rsid w:val="0013610F"/>
    <w:rsid w:val="001400F9"/>
    <w:rsid w:val="00142787"/>
    <w:rsid w:val="0014317B"/>
    <w:rsid w:val="00143184"/>
    <w:rsid w:val="00144A7C"/>
    <w:rsid w:val="00147282"/>
    <w:rsid w:val="0015331F"/>
    <w:rsid w:val="0015347B"/>
    <w:rsid w:val="001545D9"/>
    <w:rsid w:val="0016018A"/>
    <w:rsid w:val="00161434"/>
    <w:rsid w:val="00161874"/>
    <w:rsid w:val="0016193B"/>
    <w:rsid w:val="00161D5F"/>
    <w:rsid w:val="00162CB5"/>
    <w:rsid w:val="00162E37"/>
    <w:rsid w:val="00163D73"/>
    <w:rsid w:val="001655FD"/>
    <w:rsid w:val="00165FD1"/>
    <w:rsid w:val="001666EB"/>
    <w:rsid w:val="00173996"/>
    <w:rsid w:val="00174EEE"/>
    <w:rsid w:val="00175AE0"/>
    <w:rsid w:val="00176612"/>
    <w:rsid w:val="00176C5B"/>
    <w:rsid w:val="00184618"/>
    <w:rsid w:val="00184D1C"/>
    <w:rsid w:val="00186288"/>
    <w:rsid w:val="00187101"/>
    <w:rsid w:val="0018751F"/>
    <w:rsid w:val="0019033A"/>
    <w:rsid w:val="00192DB1"/>
    <w:rsid w:val="00192F33"/>
    <w:rsid w:val="001938EF"/>
    <w:rsid w:val="001972B9"/>
    <w:rsid w:val="0019787F"/>
    <w:rsid w:val="001A0E28"/>
    <w:rsid w:val="001A1983"/>
    <w:rsid w:val="001A3729"/>
    <w:rsid w:val="001A6F16"/>
    <w:rsid w:val="001B0282"/>
    <w:rsid w:val="001B074B"/>
    <w:rsid w:val="001B083A"/>
    <w:rsid w:val="001B348E"/>
    <w:rsid w:val="001B459C"/>
    <w:rsid w:val="001B548C"/>
    <w:rsid w:val="001B6692"/>
    <w:rsid w:val="001B6922"/>
    <w:rsid w:val="001B6B04"/>
    <w:rsid w:val="001B6B77"/>
    <w:rsid w:val="001B785B"/>
    <w:rsid w:val="001C21B7"/>
    <w:rsid w:val="001C3AA0"/>
    <w:rsid w:val="001C49E5"/>
    <w:rsid w:val="001C5223"/>
    <w:rsid w:val="001C7098"/>
    <w:rsid w:val="001C7356"/>
    <w:rsid w:val="001D11F2"/>
    <w:rsid w:val="001D334A"/>
    <w:rsid w:val="001D65D8"/>
    <w:rsid w:val="001E0F60"/>
    <w:rsid w:val="001E114B"/>
    <w:rsid w:val="001E1570"/>
    <w:rsid w:val="001E3541"/>
    <w:rsid w:val="001E611F"/>
    <w:rsid w:val="001F032F"/>
    <w:rsid w:val="001F0A93"/>
    <w:rsid w:val="001F1464"/>
    <w:rsid w:val="001F23F2"/>
    <w:rsid w:val="001F3A06"/>
    <w:rsid w:val="001F3C47"/>
    <w:rsid w:val="001F3D9C"/>
    <w:rsid w:val="001F7719"/>
    <w:rsid w:val="00200665"/>
    <w:rsid w:val="00204537"/>
    <w:rsid w:val="0020718C"/>
    <w:rsid w:val="00207B73"/>
    <w:rsid w:val="00213266"/>
    <w:rsid w:val="00217A5C"/>
    <w:rsid w:val="0022115E"/>
    <w:rsid w:val="0022174F"/>
    <w:rsid w:val="00225B74"/>
    <w:rsid w:val="00230032"/>
    <w:rsid w:val="00230D09"/>
    <w:rsid w:val="00231018"/>
    <w:rsid w:val="002317B7"/>
    <w:rsid w:val="002320E5"/>
    <w:rsid w:val="00232F71"/>
    <w:rsid w:val="002334AF"/>
    <w:rsid w:val="002342A3"/>
    <w:rsid w:val="0023471C"/>
    <w:rsid w:val="00234D5E"/>
    <w:rsid w:val="00235DE9"/>
    <w:rsid w:val="00236F0E"/>
    <w:rsid w:val="00237A80"/>
    <w:rsid w:val="00242FCB"/>
    <w:rsid w:val="00243C00"/>
    <w:rsid w:val="002466B8"/>
    <w:rsid w:val="00246B9B"/>
    <w:rsid w:val="002476FE"/>
    <w:rsid w:val="00247B1D"/>
    <w:rsid w:val="00250A58"/>
    <w:rsid w:val="00251358"/>
    <w:rsid w:val="002513A9"/>
    <w:rsid w:val="00252890"/>
    <w:rsid w:val="00254C81"/>
    <w:rsid w:val="0026009C"/>
    <w:rsid w:val="00260187"/>
    <w:rsid w:val="00264063"/>
    <w:rsid w:val="0026562F"/>
    <w:rsid w:val="00271F90"/>
    <w:rsid w:val="002734C9"/>
    <w:rsid w:val="0027437C"/>
    <w:rsid w:val="00274BE8"/>
    <w:rsid w:val="00275B5B"/>
    <w:rsid w:val="00276B3D"/>
    <w:rsid w:val="00277D28"/>
    <w:rsid w:val="0028220D"/>
    <w:rsid w:val="002836B6"/>
    <w:rsid w:val="0028370C"/>
    <w:rsid w:val="00283F70"/>
    <w:rsid w:val="00286739"/>
    <w:rsid w:val="00287853"/>
    <w:rsid w:val="0028B90B"/>
    <w:rsid w:val="00290D15"/>
    <w:rsid w:val="0029176D"/>
    <w:rsid w:val="00294A44"/>
    <w:rsid w:val="0029504B"/>
    <w:rsid w:val="00295AA3"/>
    <w:rsid w:val="00296248"/>
    <w:rsid w:val="002A1E55"/>
    <w:rsid w:val="002A2AAA"/>
    <w:rsid w:val="002B11D1"/>
    <w:rsid w:val="002B21E9"/>
    <w:rsid w:val="002B4740"/>
    <w:rsid w:val="002B6063"/>
    <w:rsid w:val="002C287A"/>
    <w:rsid w:val="002C4E1A"/>
    <w:rsid w:val="002C55A0"/>
    <w:rsid w:val="002C606F"/>
    <w:rsid w:val="002D136B"/>
    <w:rsid w:val="002D2523"/>
    <w:rsid w:val="002D36EE"/>
    <w:rsid w:val="002D5328"/>
    <w:rsid w:val="002D7576"/>
    <w:rsid w:val="002D7D5A"/>
    <w:rsid w:val="002E0C6B"/>
    <w:rsid w:val="002E16BF"/>
    <w:rsid w:val="002E216B"/>
    <w:rsid w:val="002E2573"/>
    <w:rsid w:val="002E303D"/>
    <w:rsid w:val="002E33CB"/>
    <w:rsid w:val="002E343E"/>
    <w:rsid w:val="002E3487"/>
    <w:rsid w:val="002E399C"/>
    <w:rsid w:val="002E458A"/>
    <w:rsid w:val="002E5068"/>
    <w:rsid w:val="002F0826"/>
    <w:rsid w:val="002F16F3"/>
    <w:rsid w:val="002F1BDB"/>
    <w:rsid w:val="002F3423"/>
    <w:rsid w:val="002F373B"/>
    <w:rsid w:val="002F5991"/>
    <w:rsid w:val="002F6E9A"/>
    <w:rsid w:val="003009C7"/>
    <w:rsid w:val="00300F97"/>
    <w:rsid w:val="0030347D"/>
    <w:rsid w:val="003037BF"/>
    <w:rsid w:val="00304945"/>
    <w:rsid w:val="00305C14"/>
    <w:rsid w:val="003060A5"/>
    <w:rsid w:val="00306146"/>
    <w:rsid w:val="00310DC5"/>
    <w:rsid w:val="003123F0"/>
    <w:rsid w:val="00313B91"/>
    <w:rsid w:val="003155BF"/>
    <w:rsid w:val="0031673A"/>
    <w:rsid w:val="00317338"/>
    <w:rsid w:val="00317851"/>
    <w:rsid w:val="00320B46"/>
    <w:rsid w:val="00321922"/>
    <w:rsid w:val="00321D19"/>
    <w:rsid w:val="00321DE8"/>
    <w:rsid w:val="00323769"/>
    <w:rsid w:val="00324B41"/>
    <w:rsid w:val="00324D4F"/>
    <w:rsid w:val="00330B45"/>
    <w:rsid w:val="00330EBF"/>
    <w:rsid w:val="00331F74"/>
    <w:rsid w:val="003353AC"/>
    <w:rsid w:val="0033592F"/>
    <w:rsid w:val="00337234"/>
    <w:rsid w:val="00340599"/>
    <w:rsid w:val="00340F5A"/>
    <w:rsid w:val="003413F6"/>
    <w:rsid w:val="00341C29"/>
    <w:rsid w:val="0034230B"/>
    <w:rsid w:val="00342D81"/>
    <w:rsid w:val="00343837"/>
    <w:rsid w:val="00346E0A"/>
    <w:rsid w:val="0035092C"/>
    <w:rsid w:val="00352213"/>
    <w:rsid w:val="00353800"/>
    <w:rsid w:val="0035390E"/>
    <w:rsid w:val="00356C8E"/>
    <w:rsid w:val="00357AAA"/>
    <w:rsid w:val="00357FC7"/>
    <w:rsid w:val="0036007A"/>
    <w:rsid w:val="003640CA"/>
    <w:rsid w:val="0036DC11"/>
    <w:rsid w:val="003709C1"/>
    <w:rsid w:val="00370DA3"/>
    <w:rsid w:val="00371FC4"/>
    <w:rsid w:val="0037340E"/>
    <w:rsid w:val="00375DAF"/>
    <w:rsid w:val="0038652E"/>
    <w:rsid w:val="00390B40"/>
    <w:rsid w:val="00391878"/>
    <w:rsid w:val="00391AF7"/>
    <w:rsid w:val="003936DF"/>
    <w:rsid w:val="00393C5A"/>
    <w:rsid w:val="0039701F"/>
    <w:rsid w:val="003A0EE4"/>
    <w:rsid w:val="003A1D60"/>
    <w:rsid w:val="003A26A4"/>
    <w:rsid w:val="003A37C9"/>
    <w:rsid w:val="003A427A"/>
    <w:rsid w:val="003A67C3"/>
    <w:rsid w:val="003A760D"/>
    <w:rsid w:val="003B15FA"/>
    <w:rsid w:val="003B5A70"/>
    <w:rsid w:val="003B5D80"/>
    <w:rsid w:val="003B635A"/>
    <w:rsid w:val="003B63AD"/>
    <w:rsid w:val="003B6D8B"/>
    <w:rsid w:val="003C4553"/>
    <w:rsid w:val="003C6771"/>
    <w:rsid w:val="003C74C2"/>
    <w:rsid w:val="003C7D20"/>
    <w:rsid w:val="003D0A54"/>
    <w:rsid w:val="003D1EC2"/>
    <w:rsid w:val="003D1FEE"/>
    <w:rsid w:val="003D22E0"/>
    <w:rsid w:val="003D501C"/>
    <w:rsid w:val="003D5170"/>
    <w:rsid w:val="003D552F"/>
    <w:rsid w:val="003D5EFF"/>
    <w:rsid w:val="003D796B"/>
    <w:rsid w:val="003E0748"/>
    <w:rsid w:val="003E175A"/>
    <w:rsid w:val="003E1A0B"/>
    <w:rsid w:val="003E227C"/>
    <w:rsid w:val="003E5489"/>
    <w:rsid w:val="003E57E9"/>
    <w:rsid w:val="003E7528"/>
    <w:rsid w:val="003E7E08"/>
    <w:rsid w:val="003F0C6A"/>
    <w:rsid w:val="003F2314"/>
    <w:rsid w:val="003F3501"/>
    <w:rsid w:val="003F36E3"/>
    <w:rsid w:val="003F44EB"/>
    <w:rsid w:val="003F48DB"/>
    <w:rsid w:val="003F5E14"/>
    <w:rsid w:val="003F7B59"/>
    <w:rsid w:val="0040070D"/>
    <w:rsid w:val="0040090E"/>
    <w:rsid w:val="00400C31"/>
    <w:rsid w:val="00403FDF"/>
    <w:rsid w:val="004045BD"/>
    <w:rsid w:val="00404F7B"/>
    <w:rsid w:val="004065D6"/>
    <w:rsid w:val="004069A7"/>
    <w:rsid w:val="00406CC4"/>
    <w:rsid w:val="00407B01"/>
    <w:rsid w:val="00410526"/>
    <w:rsid w:val="004108EF"/>
    <w:rsid w:val="00410AF1"/>
    <w:rsid w:val="0041690A"/>
    <w:rsid w:val="0042304C"/>
    <w:rsid w:val="004243AA"/>
    <w:rsid w:val="0042458B"/>
    <w:rsid w:val="00425524"/>
    <w:rsid w:val="00430D81"/>
    <w:rsid w:val="00431D55"/>
    <w:rsid w:val="00434472"/>
    <w:rsid w:val="00434AD7"/>
    <w:rsid w:val="004363FC"/>
    <w:rsid w:val="004364A7"/>
    <w:rsid w:val="00440512"/>
    <w:rsid w:val="00440E0B"/>
    <w:rsid w:val="00441FC7"/>
    <w:rsid w:val="00444037"/>
    <w:rsid w:val="0044460A"/>
    <w:rsid w:val="00446240"/>
    <w:rsid w:val="0044655C"/>
    <w:rsid w:val="00451308"/>
    <w:rsid w:val="0045228E"/>
    <w:rsid w:val="00452497"/>
    <w:rsid w:val="0045375A"/>
    <w:rsid w:val="00454112"/>
    <w:rsid w:val="00454DD8"/>
    <w:rsid w:val="00456149"/>
    <w:rsid w:val="0045663B"/>
    <w:rsid w:val="004569FC"/>
    <w:rsid w:val="00456A47"/>
    <w:rsid w:val="00457564"/>
    <w:rsid w:val="00457DA3"/>
    <w:rsid w:val="00460D9B"/>
    <w:rsid w:val="004625E0"/>
    <w:rsid w:val="00465731"/>
    <w:rsid w:val="0046584C"/>
    <w:rsid w:val="0046601B"/>
    <w:rsid w:val="0047406C"/>
    <w:rsid w:val="0047410D"/>
    <w:rsid w:val="0047500A"/>
    <w:rsid w:val="00477198"/>
    <w:rsid w:val="004775D1"/>
    <w:rsid w:val="00484D2A"/>
    <w:rsid w:val="004851CB"/>
    <w:rsid w:val="004859DF"/>
    <w:rsid w:val="004867AA"/>
    <w:rsid w:val="00491AFE"/>
    <w:rsid w:val="00491DE0"/>
    <w:rsid w:val="00493A74"/>
    <w:rsid w:val="00495774"/>
    <w:rsid w:val="00496E8D"/>
    <w:rsid w:val="0049790A"/>
    <w:rsid w:val="004979BE"/>
    <w:rsid w:val="004A28A8"/>
    <w:rsid w:val="004A698A"/>
    <w:rsid w:val="004A7C58"/>
    <w:rsid w:val="004B1E2C"/>
    <w:rsid w:val="004B3291"/>
    <w:rsid w:val="004B461E"/>
    <w:rsid w:val="004B677E"/>
    <w:rsid w:val="004B69E5"/>
    <w:rsid w:val="004C12B2"/>
    <w:rsid w:val="004C212D"/>
    <w:rsid w:val="004C4960"/>
    <w:rsid w:val="004C6B90"/>
    <w:rsid w:val="004C6D37"/>
    <w:rsid w:val="004D0755"/>
    <w:rsid w:val="004D284D"/>
    <w:rsid w:val="004D318F"/>
    <w:rsid w:val="004E0A54"/>
    <w:rsid w:val="004E25AB"/>
    <w:rsid w:val="004E2BDB"/>
    <w:rsid w:val="004E692E"/>
    <w:rsid w:val="004F03DD"/>
    <w:rsid w:val="004F0589"/>
    <w:rsid w:val="004F1608"/>
    <w:rsid w:val="004F20A5"/>
    <w:rsid w:val="004F3DB6"/>
    <w:rsid w:val="004F4C6B"/>
    <w:rsid w:val="00500801"/>
    <w:rsid w:val="0050195A"/>
    <w:rsid w:val="00502C1B"/>
    <w:rsid w:val="005033C0"/>
    <w:rsid w:val="00504064"/>
    <w:rsid w:val="00504F89"/>
    <w:rsid w:val="00507460"/>
    <w:rsid w:val="00507BF0"/>
    <w:rsid w:val="005104A2"/>
    <w:rsid w:val="0051428A"/>
    <w:rsid w:val="00515EEF"/>
    <w:rsid w:val="005166EF"/>
    <w:rsid w:val="00516A77"/>
    <w:rsid w:val="00517EEF"/>
    <w:rsid w:val="00521C36"/>
    <w:rsid w:val="00522EDC"/>
    <w:rsid w:val="00522F6E"/>
    <w:rsid w:val="00523646"/>
    <w:rsid w:val="00523AC9"/>
    <w:rsid w:val="005261FE"/>
    <w:rsid w:val="005267E4"/>
    <w:rsid w:val="0052F14E"/>
    <w:rsid w:val="00534603"/>
    <w:rsid w:val="005354E4"/>
    <w:rsid w:val="00535973"/>
    <w:rsid w:val="00537F39"/>
    <w:rsid w:val="00540D5A"/>
    <w:rsid w:val="00543876"/>
    <w:rsid w:val="005445DA"/>
    <w:rsid w:val="00544660"/>
    <w:rsid w:val="00544ABA"/>
    <w:rsid w:val="00545186"/>
    <w:rsid w:val="00550019"/>
    <w:rsid w:val="005548F3"/>
    <w:rsid w:val="00554923"/>
    <w:rsid w:val="00554C52"/>
    <w:rsid w:val="0056005A"/>
    <w:rsid w:val="005616CB"/>
    <w:rsid w:val="00562069"/>
    <w:rsid w:val="00562A52"/>
    <w:rsid w:val="00562FB7"/>
    <w:rsid w:val="0056393E"/>
    <w:rsid w:val="00567FF5"/>
    <w:rsid w:val="0057075E"/>
    <w:rsid w:val="00570913"/>
    <w:rsid w:val="0057558E"/>
    <w:rsid w:val="00575FD4"/>
    <w:rsid w:val="0057785A"/>
    <w:rsid w:val="00577BEF"/>
    <w:rsid w:val="005807E5"/>
    <w:rsid w:val="00580EE7"/>
    <w:rsid w:val="00581F3D"/>
    <w:rsid w:val="00582569"/>
    <w:rsid w:val="005835A9"/>
    <w:rsid w:val="00584401"/>
    <w:rsid w:val="00584F7E"/>
    <w:rsid w:val="00585549"/>
    <w:rsid w:val="005878A6"/>
    <w:rsid w:val="00591587"/>
    <w:rsid w:val="00593B65"/>
    <w:rsid w:val="00596DC6"/>
    <w:rsid w:val="00597CD1"/>
    <w:rsid w:val="005A31E5"/>
    <w:rsid w:val="005A49D1"/>
    <w:rsid w:val="005A4D6D"/>
    <w:rsid w:val="005A665A"/>
    <w:rsid w:val="005B1BA3"/>
    <w:rsid w:val="005B66C3"/>
    <w:rsid w:val="005B78FB"/>
    <w:rsid w:val="005C0324"/>
    <w:rsid w:val="005C21D7"/>
    <w:rsid w:val="005C30BF"/>
    <w:rsid w:val="005C3989"/>
    <w:rsid w:val="005C40FB"/>
    <w:rsid w:val="005C4779"/>
    <w:rsid w:val="005C4B22"/>
    <w:rsid w:val="005C6570"/>
    <w:rsid w:val="005C7E00"/>
    <w:rsid w:val="005D2113"/>
    <w:rsid w:val="005D21CB"/>
    <w:rsid w:val="005D3639"/>
    <w:rsid w:val="005D45A8"/>
    <w:rsid w:val="005D5B08"/>
    <w:rsid w:val="005D6973"/>
    <w:rsid w:val="005D7797"/>
    <w:rsid w:val="005E1D0C"/>
    <w:rsid w:val="005E21DD"/>
    <w:rsid w:val="005E3F5B"/>
    <w:rsid w:val="005E41F4"/>
    <w:rsid w:val="005E42BD"/>
    <w:rsid w:val="005E4358"/>
    <w:rsid w:val="005E5621"/>
    <w:rsid w:val="005E6DD7"/>
    <w:rsid w:val="005E79D4"/>
    <w:rsid w:val="005E7BD1"/>
    <w:rsid w:val="005E7DE5"/>
    <w:rsid w:val="005F089A"/>
    <w:rsid w:val="005F0FB1"/>
    <w:rsid w:val="005F0FBE"/>
    <w:rsid w:val="005F1CAF"/>
    <w:rsid w:val="005F3233"/>
    <w:rsid w:val="005F4A9C"/>
    <w:rsid w:val="0060086A"/>
    <w:rsid w:val="00600B69"/>
    <w:rsid w:val="00601959"/>
    <w:rsid w:val="0060253A"/>
    <w:rsid w:val="006030C4"/>
    <w:rsid w:val="00604BB2"/>
    <w:rsid w:val="006055BC"/>
    <w:rsid w:val="00612BFE"/>
    <w:rsid w:val="00613932"/>
    <w:rsid w:val="00613F61"/>
    <w:rsid w:val="00616F6C"/>
    <w:rsid w:val="006206EA"/>
    <w:rsid w:val="00621809"/>
    <w:rsid w:val="006219AB"/>
    <w:rsid w:val="006231C3"/>
    <w:rsid w:val="006238A8"/>
    <w:rsid w:val="006258F7"/>
    <w:rsid w:val="00627EAC"/>
    <w:rsid w:val="00630806"/>
    <w:rsid w:val="00630888"/>
    <w:rsid w:val="00630920"/>
    <w:rsid w:val="00631456"/>
    <w:rsid w:val="00632D0E"/>
    <w:rsid w:val="00633299"/>
    <w:rsid w:val="0063344B"/>
    <w:rsid w:val="0063528D"/>
    <w:rsid w:val="00636E01"/>
    <w:rsid w:val="0063737B"/>
    <w:rsid w:val="00637BDF"/>
    <w:rsid w:val="006416E1"/>
    <w:rsid w:val="00641902"/>
    <w:rsid w:val="00641FE9"/>
    <w:rsid w:val="00643C90"/>
    <w:rsid w:val="006446B2"/>
    <w:rsid w:val="00644842"/>
    <w:rsid w:val="00644AE5"/>
    <w:rsid w:val="00644E34"/>
    <w:rsid w:val="00645F61"/>
    <w:rsid w:val="00647887"/>
    <w:rsid w:val="00650AEA"/>
    <w:rsid w:val="00652AA8"/>
    <w:rsid w:val="0065324A"/>
    <w:rsid w:val="006536E4"/>
    <w:rsid w:val="00655AC2"/>
    <w:rsid w:val="00655DD9"/>
    <w:rsid w:val="00656320"/>
    <w:rsid w:val="00656DE3"/>
    <w:rsid w:val="006573CD"/>
    <w:rsid w:val="006630C9"/>
    <w:rsid w:val="0066448F"/>
    <w:rsid w:val="006668AF"/>
    <w:rsid w:val="006676A4"/>
    <w:rsid w:val="00667CCC"/>
    <w:rsid w:val="00670118"/>
    <w:rsid w:val="00670C46"/>
    <w:rsid w:val="00672661"/>
    <w:rsid w:val="00676D4E"/>
    <w:rsid w:val="0067780D"/>
    <w:rsid w:val="00677F1E"/>
    <w:rsid w:val="006802F9"/>
    <w:rsid w:val="006804F2"/>
    <w:rsid w:val="006824AD"/>
    <w:rsid w:val="00683509"/>
    <w:rsid w:val="0068420A"/>
    <w:rsid w:val="0068588E"/>
    <w:rsid w:val="0068719A"/>
    <w:rsid w:val="00687525"/>
    <w:rsid w:val="00687E3F"/>
    <w:rsid w:val="0069089B"/>
    <w:rsid w:val="006908AC"/>
    <w:rsid w:val="00690BF9"/>
    <w:rsid w:val="00691351"/>
    <w:rsid w:val="006922F2"/>
    <w:rsid w:val="00692A1E"/>
    <w:rsid w:val="00692C7B"/>
    <w:rsid w:val="00693E19"/>
    <w:rsid w:val="00693F28"/>
    <w:rsid w:val="006952B7"/>
    <w:rsid w:val="006954E8"/>
    <w:rsid w:val="006971B3"/>
    <w:rsid w:val="006A1DDF"/>
    <w:rsid w:val="006A2839"/>
    <w:rsid w:val="006A29DF"/>
    <w:rsid w:val="006A42E8"/>
    <w:rsid w:val="006A78FD"/>
    <w:rsid w:val="006B0101"/>
    <w:rsid w:val="006B0158"/>
    <w:rsid w:val="006B066F"/>
    <w:rsid w:val="006B1448"/>
    <w:rsid w:val="006B200B"/>
    <w:rsid w:val="006B2798"/>
    <w:rsid w:val="006B3436"/>
    <w:rsid w:val="006B64CD"/>
    <w:rsid w:val="006C055F"/>
    <w:rsid w:val="006C0F6F"/>
    <w:rsid w:val="006C22DA"/>
    <w:rsid w:val="006C24F9"/>
    <w:rsid w:val="006C31A7"/>
    <w:rsid w:val="006C48DE"/>
    <w:rsid w:val="006C4C7E"/>
    <w:rsid w:val="006C4E12"/>
    <w:rsid w:val="006C4E1C"/>
    <w:rsid w:val="006C54BF"/>
    <w:rsid w:val="006C658E"/>
    <w:rsid w:val="006D0154"/>
    <w:rsid w:val="006D18CE"/>
    <w:rsid w:val="006D2191"/>
    <w:rsid w:val="006D38D3"/>
    <w:rsid w:val="006D4262"/>
    <w:rsid w:val="006D49F9"/>
    <w:rsid w:val="006D620B"/>
    <w:rsid w:val="006D6877"/>
    <w:rsid w:val="006E0A0B"/>
    <w:rsid w:val="006E0A9B"/>
    <w:rsid w:val="006E1159"/>
    <w:rsid w:val="006E2DBA"/>
    <w:rsid w:val="006E37D7"/>
    <w:rsid w:val="006E46FD"/>
    <w:rsid w:val="006E4FF7"/>
    <w:rsid w:val="006E7578"/>
    <w:rsid w:val="006E76F2"/>
    <w:rsid w:val="006F43ED"/>
    <w:rsid w:val="006F5099"/>
    <w:rsid w:val="0070069D"/>
    <w:rsid w:val="00700E66"/>
    <w:rsid w:val="0070272A"/>
    <w:rsid w:val="00705015"/>
    <w:rsid w:val="00706F3E"/>
    <w:rsid w:val="00710C65"/>
    <w:rsid w:val="00720575"/>
    <w:rsid w:val="0072119E"/>
    <w:rsid w:val="00722B9E"/>
    <w:rsid w:val="00722DF8"/>
    <w:rsid w:val="00723D69"/>
    <w:rsid w:val="00725ACF"/>
    <w:rsid w:val="007270A2"/>
    <w:rsid w:val="007270CE"/>
    <w:rsid w:val="00727F59"/>
    <w:rsid w:val="007327C6"/>
    <w:rsid w:val="00732EE8"/>
    <w:rsid w:val="007340DE"/>
    <w:rsid w:val="00736F0C"/>
    <w:rsid w:val="00737939"/>
    <w:rsid w:val="0074034C"/>
    <w:rsid w:val="0074173E"/>
    <w:rsid w:val="007428D9"/>
    <w:rsid w:val="00742D82"/>
    <w:rsid w:val="00743B85"/>
    <w:rsid w:val="007452C0"/>
    <w:rsid w:val="00750D6A"/>
    <w:rsid w:val="007513C9"/>
    <w:rsid w:val="0075230C"/>
    <w:rsid w:val="0075284C"/>
    <w:rsid w:val="007552C6"/>
    <w:rsid w:val="007554AD"/>
    <w:rsid w:val="007574B4"/>
    <w:rsid w:val="00757A55"/>
    <w:rsid w:val="00760EB0"/>
    <w:rsid w:val="007621A6"/>
    <w:rsid w:val="00762465"/>
    <w:rsid w:val="00764D2F"/>
    <w:rsid w:val="0076708C"/>
    <w:rsid w:val="00767DEA"/>
    <w:rsid w:val="00770816"/>
    <w:rsid w:val="007717DF"/>
    <w:rsid w:val="007718B1"/>
    <w:rsid w:val="00774510"/>
    <w:rsid w:val="007748EF"/>
    <w:rsid w:val="00776707"/>
    <w:rsid w:val="00776901"/>
    <w:rsid w:val="007772FC"/>
    <w:rsid w:val="007813AD"/>
    <w:rsid w:val="0078187B"/>
    <w:rsid w:val="00782D4D"/>
    <w:rsid w:val="00783EE3"/>
    <w:rsid w:val="007843F1"/>
    <w:rsid w:val="00786BC9"/>
    <w:rsid w:val="0079170F"/>
    <w:rsid w:val="0079184D"/>
    <w:rsid w:val="00791886"/>
    <w:rsid w:val="00792608"/>
    <w:rsid w:val="00794F0C"/>
    <w:rsid w:val="0079510D"/>
    <w:rsid w:val="007956AF"/>
    <w:rsid w:val="00797AD4"/>
    <w:rsid w:val="007A1780"/>
    <w:rsid w:val="007A269B"/>
    <w:rsid w:val="007A2F88"/>
    <w:rsid w:val="007A4101"/>
    <w:rsid w:val="007A4790"/>
    <w:rsid w:val="007A4E6F"/>
    <w:rsid w:val="007A5593"/>
    <w:rsid w:val="007A6132"/>
    <w:rsid w:val="007A6508"/>
    <w:rsid w:val="007A7AD4"/>
    <w:rsid w:val="007B0A18"/>
    <w:rsid w:val="007B1986"/>
    <w:rsid w:val="007B2554"/>
    <w:rsid w:val="007B2D0A"/>
    <w:rsid w:val="007B341C"/>
    <w:rsid w:val="007B35B1"/>
    <w:rsid w:val="007B4413"/>
    <w:rsid w:val="007B4AA3"/>
    <w:rsid w:val="007B6C89"/>
    <w:rsid w:val="007B6FD9"/>
    <w:rsid w:val="007C06E1"/>
    <w:rsid w:val="007C2CB5"/>
    <w:rsid w:val="007C332E"/>
    <w:rsid w:val="007C3873"/>
    <w:rsid w:val="007C7043"/>
    <w:rsid w:val="007C717C"/>
    <w:rsid w:val="007D0DF3"/>
    <w:rsid w:val="007D2548"/>
    <w:rsid w:val="007D29D3"/>
    <w:rsid w:val="007D4DDF"/>
    <w:rsid w:val="007D62FF"/>
    <w:rsid w:val="007D6CDE"/>
    <w:rsid w:val="007D7EAF"/>
    <w:rsid w:val="007D7F15"/>
    <w:rsid w:val="007E0128"/>
    <w:rsid w:val="007E197F"/>
    <w:rsid w:val="007E2F11"/>
    <w:rsid w:val="007E35F8"/>
    <w:rsid w:val="007E3EF7"/>
    <w:rsid w:val="007E3F21"/>
    <w:rsid w:val="007E6EC8"/>
    <w:rsid w:val="007E7AD6"/>
    <w:rsid w:val="007F127F"/>
    <w:rsid w:val="007F2E03"/>
    <w:rsid w:val="007F30C6"/>
    <w:rsid w:val="007F4AA8"/>
    <w:rsid w:val="007F77D7"/>
    <w:rsid w:val="007F7CD1"/>
    <w:rsid w:val="00804132"/>
    <w:rsid w:val="00804661"/>
    <w:rsid w:val="00804FC0"/>
    <w:rsid w:val="00807F99"/>
    <w:rsid w:val="0081009B"/>
    <w:rsid w:val="00811813"/>
    <w:rsid w:val="008121BE"/>
    <w:rsid w:val="008131E8"/>
    <w:rsid w:val="00814472"/>
    <w:rsid w:val="008148A8"/>
    <w:rsid w:val="00816E1D"/>
    <w:rsid w:val="00821920"/>
    <w:rsid w:val="00822CFA"/>
    <w:rsid w:val="00823C4E"/>
    <w:rsid w:val="00824A1D"/>
    <w:rsid w:val="00827807"/>
    <w:rsid w:val="008355E2"/>
    <w:rsid w:val="008359EC"/>
    <w:rsid w:val="00837371"/>
    <w:rsid w:val="00842A05"/>
    <w:rsid w:val="00842D2C"/>
    <w:rsid w:val="008451D9"/>
    <w:rsid w:val="008459A7"/>
    <w:rsid w:val="008536E1"/>
    <w:rsid w:val="00860736"/>
    <w:rsid w:val="00861BDE"/>
    <w:rsid w:val="0086449A"/>
    <w:rsid w:val="0087057E"/>
    <w:rsid w:val="00870F1B"/>
    <w:rsid w:val="00871601"/>
    <w:rsid w:val="0087432B"/>
    <w:rsid w:val="00874778"/>
    <w:rsid w:val="00881219"/>
    <w:rsid w:val="00883287"/>
    <w:rsid w:val="0088343B"/>
    <w:rsid w:val="00884653"/>
    <w:rsid w:val="00890B9A"/>
    <w:rsid w:val="00891F93"/>
    <w:rsid w:val="00892234"/>
    <w:rsid w:val="00892FDF"/>
    <w:rsid w:val="0089318D"/>
    <w:rsid w:val="0089724B"/>
    <w:rsid w:val="00897959"/>
    <w:rsid w:val="00897C4C"/>
    <w:rsid w:val="008A2861"/>
    <w:rsid w:val="008A67A4"/>
    <w:rsid w:val="008A69E6"/>
    <w:rsid w:val="008B022E"/>
    <w:rsid w:val="008B0526"/>
    <w:rsid w:val="008B1A96"/>
    <w:rsid w:val="008B2385"/>
    <w:rsid w:val="008B263A"/>
    <w:rsid w:val="008B285E"/>
    <w:rsid w:val="008B2B9D"/>
    <w:rsid w:val="008B30F5"/>
    <w:rsid w:val="008B31E5"/>
    <w:rsid w:val="008B441B"/>
    <w:rsid w:val="008B5C12"/>
    <w:rsid w:val="008B6289"/>
    <w:rsid w:val="008B6F60"/>
    <w:rsid w:val="008B78AD"/>
    <w:rsid w:val="008C1D6B"/>
    <w:rsid w:val="008C3169"/>
    <w:rsid w:val="008C41DE"/>
    <w:rsid w:val="008C44EB"/>
    <w:rsid w:val="008C53FC"/>
    <w:rsid w:val="008D19C3"/>
    <w:rsid w:val="008D2FFF"/>
    <w:rsid w:val="008D321D"/>
    <w:rsid w:val="008D4646"/>
    <w:rsid w:val="008D4AB8"/>
    <w:rsid w:val="008D6157"/>
    <w:rsid w:val="008E0EA5"/>
    <w:rsid w:val="008E2CDC"/>
    <w:rsid w:val="008E3139"/>
    <w:rsid w:val="008E3529"/>
    <w:rsid w:val="008E5859"/>
    <w:rsid w:val="008E6480"/>
    <w:rsid w:val="008E6B0B"/>
    <w:rsid w:val="008F3C65"/>
    <w:rsid w:val="00901749"/>
    <w:rsid w:val="00901D41"/>
    <w:rsid w:val="00904579"/>
    <w:rsid w:val="0090537E"/>
    <w:rsid w:val="009053EA"/>
    <w:rsid w:val="009060AD"/>
    <w:rsid w:val="009062D7"/>
    <w:rsid w:val="00911508"/>
    <w:rsid w:val="00915774"/>
    <w:rsid w:val="00916BF5"/>
    <w:rsid w:val="0092219C"/>
    <w:rsid w:val="00922561"/>
    <w:rsid w:val="00922BE9"/>
    <w:rsid w:val="00924548"/>
    <w:rsid w:val="0092665E"/>
    <w:rsid w:val="00926AF1"/>
    <w:rsid w:val="00926D3B"/>
    <w:rsid w:val="0092749E"/>
    <w:rsid w:val="009275F6"/>
    <w:rsid w:val="00927EC2"/>
    <w:rsid w:val="009310D3"/>
    <w:rsid w:val="00932621"/>
    <w:rsid w:val="00932D7C"/>
    <w:rsid w:val="00932F50"/>
    <w:rsid w:val="009334F9"/>
    <w:rsid w:val="0093388B"/>
    <w:rsid w:val="00933A7D"/>
    <w:rsid w:val="00935157"/>
    <w:rsid w:val="009359B0"/>
    <w:rsid w:val="00943DD0"/>
    <w:rsid w:val="009440EB"/>
    <w:rsid w:val="0094571C"/>
    <w:rsid w:val="009475E5"/>
    <w:rsid w:val="00947DB5"/>
    <w:rsid w:val="009503E4"/>
    <w:rsid w:val="00950B7B"/>
    <w:rsid w:val="00951B41"/>
    <w:rsid w:val="00953114"/>
    <w:rsid w:val="00953793"/>
    <w:rsid w:val="00953B83"/>
    <w:rsid w:val="00953BA5"/>
    <w:rsid w:val="00954897"/>
    <w:rsid w:val="009562AC"/>
    <w:rsid w:val="009574CD"/>
    <w:rsid w:val="00960510"/>
    <w:rsid w:val="00960930"/>
    <w:rsid w:val="0096147E"/>
    <w:rsid w:val="00964238"/>
    <w:rsid w:val="00964734"/>
    <w:rsid w:val="009674E3"/>
    <w:rsid w:val="009704EA"/>
    <w:rsid w:val="00972B6C"/>
    <w:rsid w:val="009742D2"/>
    <w:rsid w:val="009743C1"/>
    <w:rsid w:val="00982810"/>
    <w:rsid w:val="00983213"/>
    <w:rsid w:val="00983AA2"/>
    <w:rsid w:val="0098455F"/>
    <w:rsid w:val="009909D7"/>
    <w:rsid w:val="00990D5B"/>
    <w:rsid w:val="0099160D"/>
    <w:rsid w:val="00991A9F"/>
    <w:rsid w:val="009958FD"/>
    <w:rsid w:val="009963C9"/>
    <w:rsid w:val="00997468"/>
    <w:rsid w:val="009A0148"/>
    <w:rsid w:val="009A34BC"/>
    <w:rsid w:val="009A4709"/>
    <w:rsid w:val="009A5FEA"/>
    <w:rsid w:val="009A8C31"/>
    <w:rsid w:val="009B1A63"/>
    <w:rsid w:val="009B31C0"/>
    <w:rsid w:val="009B3CBC"/>
    <w:rsid w:val="009B44A0"/>
    <w:rsid w:val="009B4760"/>
    <w:rsid w:val="009B54C9"/>
    <w:rsid w:val="009B721B"/>
    <w:rsid w:val="009B7962"/>
    <w:rsid w:val="009C1BD1"/>
    <w:rsid w:val="009C2D17"/>
    <w:rsid w:val="009C3471"/>
    <w:rsid w:val="009C476C"/>
    <w:rsid w:val="009C5423"/>
    <w:rsid w:val="009C5581"/>
    <w:rsid w:val="009C7A7E"/>
    <w:rsid w:val="009D206A"/>
    <w:rsid w:val="009D2960"/>
    <w:rsid w:val="009D54CF"/>
    <w:rsid w:val="009E009C"/>
    <w:rsid w:val="009E33B4"/>
    <w:rsid w:val="009F0568"/>
    <w:rsid w:val="009F2485"/>
    <w:rsid w:val="009F30DB"/>
    <w:rsid w:val="009F4C5D"/>
    <w:rsid w:val="009F55AA"/>
    <w:rsid w:val="009F5C0D"/>
    <w:rsid w:val="00A00EC2"/>
    <w:rsid w:val="00A02A1A"/>
    <w:rsid w:val="00A062F3"/>
    <w:rsid w:val="00A1151E"/>
    <w:rsid w:val="00A134B4"/>
    <w:rsid w:val="00A13735"/>
    <w:rsid w:val="00A1382F"/>
    <w:rsid w:val="00A140F3"/>
    <w:rsid w:val="00A144B1"/>
    <w:rsid w:val="00A146B8"/>
    <w:rsid w:val="00A14719"/>
    <w:rsid w:val="00A167A6"/>
    <w:rsid w:val="00A16A46"/>
    <w:rsid w:val="00A207A9"/>
    <w:rsid w:val="00A20EF7"/>
    <w:rsid w:val="00A213C3"/>
    <w:rsid w:val="00A2344E"/>
    <w:rsid w:val="00A236C4"/>
    <w:rsid w:val="00A24B47"/>
    <w:rsid w:val="00A25045"/>
    <w:rsid w:val="00A301AC"/>
    <w:rsid w:val="00A30D31"/>
    <w:rsid w:val="00A31459"/>
    <w:rsid w:val="00A31698"/>
    <w:rsid w:val="00A31B86"/>
    <w:rsid w:val="00A31F65"/>
    <w:rsid w:val="00A34116"/>
    <w:rsid w:val="00A347F4"/>
    <w:rsid w:val="00A34C6C"/>
    <w:rsid w:val="00A35835"/>
    <w:rsid w:val="00A35CE6"/>
    <w:rsid w:val="00A445F7"/>
    <w:rsid w:val="00A45C83"/>
    <w:rsid w:val="00A473C9"/>
    <w:rsid w:val="00A4783A"/>
    <w:rsid w:val="00A47FA3"/>
    <w:rsid w:val="00A5029B"/>
    <w:rsid w:val="00A50F7C"/>
    <w:rsid w:val="00A51D0C"/>
    <w:rsid w:val="00A537A2"/>
    <w:rsid w:val="00A539A7"/>
    <w:rsid w:val="00A5676F"/>
    <w:rsid w:val="00A568BC"/>
    <w:rsid w:val="00A6183A"/>
    <w:rsid w:val="00A62797"/>
    <w:rsid w:val="00A63DBC"/>
    <w:rsid w:val="00A65385"/>
    <w:rsid w:val="00A654A9"/>
    <w:rsid w:val="00A65E2F"/>
    <w:rsid w:val="00A67C50"/>
    <w:rsid w:val="00A72C80"/>
    <w:rsid w:val="00A73693"/>
    <w:rsid w:val="00A75B50"/>
    <w:rsid w:val="00A75D77"/>
    <w:rsid w:val="00A76903"/>
    <w:rsid w:val="00A77A52"/>
    <w:rsid w:val="00A80675"/>
    <w:rsid w:val="00A81D3A"/>
    <w:rsid w:val="00A81E75"/>
    <w:rsid w:val="00A85BCD"/>
    <w:rsid w:val="00A868AC"/>
    <w:rsid w:val="00A91E43"/>
    <w:rsid w:val="00A923BF"/>
    <w:rsid w:val="00A95AEB"/>
    <w:rsid w:val="00AA042F"/>
    <w:rsid w:val="00AA0624"/>
    <w:rsid w:val="00AA1CA2"/>
    <w:rsid w:val="00AB08E8"/>
    <w:rsid w:val="00AB3642"/>
    <w:rsid w:val="00AB52B5"/>
    <w:rsid w:val="00AB5583"/>
    <w:rsid w:val="00AB5CC1"/>
    <w:rsid w:val="00AC06C1"/>
    <w:rsid w:val="00AC20D7"/>
    <w:rsid w:val="00AC2AAB"/>
    <w:rsid w:val="00AC3B44"/>
    <w:rsid w:val="00AC460F"/>
    <w:rsid w:val="00AC594B"/>
    <w:rsid w:val="00AC5C47"/>
    <w:rsid w:val="00AC605C"/>
    <w:rsid w:val="00AC6ECF"/>
    <w:rsid w:val="00AC7DE0"/>
    <w:rsid w:val="00AC7F4C"/>
    <w:rsid w:val="00AD0141"/>
    <w:rsid w:val="00AD1408"/>
    <w:rsid w:val="00AD2A42"/>
    <w:rsid w:val="00AD495F"/>
    <w:rsid w:val="00AD5150"/>
    <w:rsid w:val="00AD5B5F"/>
    <w:rsid w:val="00AD6430"/>
    <w:rsid w:val="00AD64AD"/>
    <w:rsid w:val="00AD68BB"/>
    <w:rsid w:val="00AD75CA"/>
    <w:rsid w:val="00AE195D"/>
    <w:rsid w:val="00AE1F53"/>
    <w:rsid w:val="00AE3EB2"/>
    <w:rsid w:val="00AE4C73"/>
    <w:rsid w:val="00AE5272"/>
    <w:rsid w:val="00AE787A"/>
    <w:rsid w:val="00AE7D22"/>
    <w:rsid w:val="00AF10EB"/>
    <w:rsid w:val="00AF1798"/>
    <w:rsid w:val="00AF395E"/>
    <w:rsid w:val="00AF4B65"/>
    <w:rsid w:val="00AF4F95"/>
    <w:rsid w:val="00AF6FF2"/>
    <w:rsid w:val="00B0400B"/>
    <w:rsid w:val="00B05473"/>
    <w:rsid w:val="00B07751"/>
    <w:rsid w:val="00B100CF"/>
    <w:rsid w:val="00B102EE"/>
    <w:rsid w:val="00B143FF"/>
    <w:rsid w:val="00B1444D"/>
    <w:rsid w:val="00B161D0"/>
    <w:rsid w:val="00B175E6"/>
    <w:rsid w:val="00B2196D"/>
    <w:rsid w:val="00B23EDC"/>
    <w:rsid w:val="00B25987"/>
    <w:rsid w:val="00B30AD0"/>
    <w:rsid w:val="00B33ADF"/>
    <w:rsid w:val="00B34403"/>
    <w:rsid w:val="00B34EFB"/>
    <w:rsid w:val="00B3535A"/>
    <w:rsid w:val="00B3540D"/>
    <w:rsid w:val="00B35941"/>
    <w:rsid w:val="00B35CD1"/>
    <w:rsid w:val="00B4211E"/>
    <w:rsid w:val="00B453F8"/>
    <w:rsid w:val="00B45CFA"/>
    <w:rsid w:val="00B46A66"/>
    <w:rsid w:val="00B478D8"/>
    <w:rsid w:val="00B54C48"/>
    <w:rsid w:val="00B563BF"/>
    <w:rsid w:val="00B5780E"/>
    <w:rsid w:val="00B613BC"/>
    <w:rsid w:val="00B621C7"/>
    <w:rsid w:val="00B6227C"/>
    <w:rsid w:val="00B63394"/>
    <w:rsid w:val="00B63B91"/>
    <w:rsid w:val="00B644CD"/>
    <w:rsid w:val="00B70145"/>
    <w:rsid w:val="00B76BBB"/>
    <w:rsid w:val="00B775CC"/>
    <w:rsid w:val="00B809BE"/>
    <w:rsid w:val="00B82632"/>
    <w:rsid w:val="00B832C0"/>
    <w:rsid w:val="00B85660"/>
    <w:rsid w:val="00B90789"/>
    <w:rsid w:val="00B90F01"/>
    <w:rsid w:val="00B91A02"/>
    <w:rsid w:val="00B97394"/>
    <w:rsid w:val="00B97816"/>
    <w:rsid w:val="00BA0953"/>
    <w:rsid w:val="00BA2C3D"/>
    <w:rsid w:val="00BA2E0E"/>
    <w:rsid w:val="00BA4A3A"/>
    <w:rsid w:val="00BA7E91"/>
    <w:rsid w:val="00BB0636"/>
    <w:rsid w:val="00BB2103"/>
    <w:rsid w:val="00BB2B54"/>
    <w:rsid w:val="00BB4B7E"/>
    <w:rsid w:val="00BB7E16"/>
    <w:rsid w:val="00BC0443"/>
    <w:rsid w:val="00BC147C"/>
    <w:rsid w:val="00BC4461"/>
    <w:rsid w:val="00BC44F9"/>
    <w:rsid w:val="00BC5374"/>
    <w:rsid w:val="00BC6F79"/>
    <w:rsid w:val="00BC7C9D"/>
    <w:rsid w:val="00BC7E9B"/>
    <w:rsid w:val="00BD0AF2"/>
    <w:rsid w:val="00BD1E24"/>
    <w:rsid w:val="00BD29F5"/>
    <w:rsid w:val="00BD462F"/>
    <w:rsid w:val="00BD5392"/>
    <w:rsid w:val="00BD75F4"/>
    <w:rsid w:val="00BD7A09"/>
    <w:rsid w:val="00BE15EE"/>
    <w:rsid w:val="00BE1BCC"/>
    <w:rsid w:val="00BE346D"/>
    <w:rsid w:val="00BE7186"/>
    <w:rsid w:val="00BE732F"/>
    <w:rsid w:val="00BE780F"/>
    <w:rsid w:val="00BF1B8E"/>
    <w:rsid w:val="00BF25C8"/>
    <w:rsid w:val="00BF5FBC"/>
    <w:rsid w:val="00C02C00"/>
    <w:rsid w:val="00C07FE1"/>
    <w:rsid w:val="00C11570"/>
    <w:rsid w:val="00C13458"/>
    <w:rsid w:val="00C1419A"/>
    <w:rsid w:val="00C16F2E"/>
    <w:rsid w:val="00C17A02"/>
    <w:rsid w:val="00C20863"/>
    <w:rsid w:val="00C21910"/>
    <w:rsid w:val="00C2487B"/>
    <w:rsid w:val="00C24C00"/>
    <w:rsid w:val="00C306DA"/>
    <w:rsid w:val="00C30D43"/>
    <w:rsid w:val="00C3114F"/>
    <w:rsid w:val="00C348CE"/>
    <w:rsid w:val="00C34972"/>
    <w:rsid w:val="00C375FA"/>
    <w:rsid w:val="00C41F56"/>
    <w:rsid w:val="00C43E17"/>
    <w:rsid w:val="00C43EBA"/>
    <w:rsid w:val="00C44DA4"/>
    <w:rsid w:val="00C46B4F"/>
    <w:rsid w:val="00C50328"/>
    <w:rsid w:val="00C504A7"/>
    <w:rsid w:val="00C506D0"/>
    <w:rsid w:val="00C50B7F"/>
    <w:rsid w:val="00C5486E"/>
    <w:rsid w:val="00C55B69"/>
    <w:rsid w:val="00C560C4"/>
    <w:rsid w:val="00C60ED8"/>
    <w:rsid w:val="00C62E14"/>
    <w:rsid w:val="00C6420B"/>
    <w:rsid w:val="00C64DBB"/>
    <w:rsid w:val="00C663FC"/>
    <w:rsid w:val="00C67D0D"/>
    <w:rsid w:val="00C70A02"/>
    <w:rsid w:val="00C72B3B"/>
    <w:rsid w:val="00C7448E"/>
    <w:rsid w:val="00C8212F"/>
    <w:rsid w:val="00C90820"/>
    <w:rsid w:val="00C90A38"/>
    <w:rsid w:val="00C922E4"/>
    <w:rsid w:val="00C93A55"/>
    <w:rsid w:val="00C94EDB"/>
    <w:rsid w:val="00C9578D"/>
    <w:rsid w:val="00CA2647"/>
    <w:rsid w:val="00CA294A"/>
    <w:rsid w:val="00CA38DC"/>
    <w:rsid w:val="00CA670F"/>
    <w:rsid w:val="00CA6781"/>
    <w:rsid w:val="00CA68C1"/>
    <w:rsid w:val="00CB09E5"/>
    <w:rsid w:val="00CB2561"/>
    <w:rsid w:val="00CB33E6"/>
    <w:rsid w:val="00CB4A0C"/>
    <w:rsid w:val="00CB4C00"/>
    <w:rsid w:val="00CB4EE4"/>
    <w:rsid w:val="00CB70B4"/>
    <w:rsid w:val="00CB74A0"/>
    <w:rsid w:val="00CC0467"/>
    <w:rsid w:val="00CC0A01"/>
    <w:rsid w:val="00CC0F36"/>
    <w:rsid w:val="00CC1C39"/>
    <w:rsid w:val="00CC2671"/>
    <w:rsid w:val="00CC4EB9"/>
    <w:rsid w:val="00CC5059"/>
    <w:rsid w:val="00CC5738"/>
    <w:rsid w:val="00CC7213"/>
    <w:rsid w:val="00CC7FE1"/>
    <w:rsid w:val="00CD1522"/>
    <w:rsid w:val="00CD1548"/>
    <w:rsid w:val="00CD1CDF"/>
    <w:rsid w:val="00CD214A"/>
    <w:rsid w:val="00CD27E5"/>
    <w:rsid w:val="00CD6418"/>
    <w:rsid w:val="00CD7323"/>
    <w:rsid w:val="00CD7D3F"/>
    <w:rsid w:val="00CF2F5F"/>
    <w:rsid w:val="00CF2FDF"/>
    <w:rsid w:val="00CF3547"/>
    <w:rsid w:val="00CF42DE"/>
    <w:rsid w:val="00CF47EF"/>
    <w:rsid w:val="00CF6736"/>
    <w:rsid w:val="00CF6C5B"/>
    <w:rsid w:val="00CF6C7F"/>
    <w:rsid w:val="00CF6D3B"/>
    <w:rsid w:val="00D012EF"/>
    <w:rsid w:val="00D0151A"/>
    <w:rsid w:val="00D034D2"/>
    <w:rsid w:val="00D04347"/>
    <w:rsid w:val="00D06D9D"/>
    <w:rsid w:val="00D100E3"/>
    <w:rsid w:val="00D110EC"/>
    <w:rsid w:val="00D11314"/>
    <w:rsid w:val="00D11538"/>
    <w:rsid w:val="00D142FF"/>
    <w:rsid w:val="00D158CA"/>
    <w:rsid w:val="00D167DF"/>
    <w:rsid w:val="00D176C4"/>
    <w:rsid w:val="00D20751"/>
    <w:rsid w:val="00D20BDA"/>
    <w:rsid w:val="00D211C0"/>
    <w:rsid w:val="00D22B88"/>
    <w:rsid w:val="00D232DF"/>
    <w:rsid w:val="00D2432E"/>
    <w:rsid w:val="00D24BBF"/>
    <w:rsid w:val="00D25434"/>
    <w:rsid w:val="00D25EBD"/>
    <w:rsid w:val="00D26024"/>
    <w:rsid w:val="00D269B0"/>
    <w:rsid w:val="00D26D20"/>
    <w:rsid w:val="00D3350F"/>
    <w:rsid w:val="00D33516"/>
    <w:rsid w:val="00D335B0"/>
    <w:rsid w:val="00D3380C"/>
    <w:rsid w:val="00D418B1"/>
    <w:rsid w:val="00D42042"/>
    <w:rsid w:val="00D422E3"/>
    <w:rsid w:val="00D440A5"/>
    <w:rsid w:val="00D46113"/>
    <w:rsid w:val="00D4645A"/>
    <w:rsid w:val="00D50FF3"/>
    <w:rsid w:val="00D53107"/>
    <w:rsid w:val="00D53C97"/>
    <w:rsid w:val="00D53DDB"/>
    <w:rsid w:val="00D5568A"/>
    <w:rsid w:val="00D55719"/>
    <w:rsid w:val="00D55B86"/>
    <w:rsid w:val="00D573FC"/>
    <w:rsid w:val="00D60FC4"/>
    <w:rsid w:val="00D6293E"/>
    <w:rsid w:val="00D63FB9"/>
    <w:rsid w:val="00D65F63"/>
    <w:rsid w:val="00D66ED5"/>
    <w:rsid w:val="00D71E51"/>
    <w:rsid w:val="00D730E4"/>
    <w:rsid w:val="00D7619F"/>
    <w:rsid w:val="00D76A61"/>
    <w:rsid w:val="00D771F0"/>
    <w:rsid w:val="00D77A05"/>
    <w:rsid w:val="00D8024B"/>
    <w:rsid w:val="00D82167"/>
    <w:rsid w:val="00D84840"/>
    <w:rsid w:val="00D850C0"/>
    <w:rsid w:val="00D86885"/>
    <w:rsid w:val="00D86BEC"/>
    <w:rsid w:val="00D87968"/>
    <w:rsid w:val="00D90089"/>
    <w:rsid w:val="00D92233"/>
    <w:rsid w:val="00D94856"/>
    <w:rsid w:val="00D962B3"/>
    <w:rsid w:val="00D976DC"/>
    <w:rsid w:val="00DA27DA"/>
    <w:rsid w:val="00DA287D"/>
    <w:rsid w:val="00DA3420"/>
    <w:rsid w:val="00DA569B"/>
    <w:rsid w:val="00DA67BF"/>
    <w:rsid w:val="00DB217A"/>
    <w:rsid w:val="00DB2481"/>
    <w:rsid w:val="00DB4F1B"/>
    <w:rsid w:val="00DB5E11"/>
    <w:rsid w:val="00DC0780"/>
    <w:rsid w:val="00DC2D2A"/>
    <w:rsid w:val="00DC3440"/>
    <w:rsid w:val="00DC35D3"/>
    <w:rsid w:val="00DC3D0A"/>
    <w:rsid w:val="00DC5F71"/>
    <w:rsid w:val="00DC6F21"/>
    <w:rsid w:val="00DC70E9"/>
    <w:rsid w:val="00DC77D0"/>
    <w:rsid w:val="00DD0A5D"/>
    <w:rsid w:val="00DD0C04"/>
    <w:rsid w:val="00DD1173"/>
    <w:rsid w:val="00DD14C0"/>
    <w:rsid w:val="00DD3281"/>
    <w:rsid w:val="00DD3545"/>
    <w:rsid w:val="00DD55A0"/>
    <w:rsid w:val="00DD56C2"/>
    <w:rsid w:val="00DD5710"/>
    <w:rsid w:val="00DD5E16"/>
    <w:rsid w:val="00DD6C63"/>
    <w:rsid w:val="00DD7437"/>
    <w:rsid w:val="00DD7DA1"/>
    <w:rsid w:val="00DD7E14"/>
    <w:rsid w:val="00DE06FC"/>
    <w:rsid w:val="00DE0DB3"/>
    <w:rsid w:val="00DE26F5"/>
    <w:rsid w:val="00DE35E0"/>
    <w:rsid w:val="00DE3F13"/>
    <w:rsid w:val="00DE555D"/>
    <w:rsid w:val="00DE6DDC"/>
    <w:rsid w:val="00DE7043"/>
    <w:rsid w:val="00DF2FB2"/>
    <w:rsid w:val="00DF3E65"/>
    <w:rsid w:val="00DF4270"/>
    <w:rsid w:val="00DF45AA"/>
    <w:rsid w:val="00DF7F11"/>
    <w:rsid w:val="00E00E01"/>
    <w:rsid w:val="00E03A2B"/>
    <w:rsid w:val="00E048EB"/>
    <w:rsid w:val="00E04C73"/>
    <w:rsid w:val="00E054C0"/>
    <w:rsid w:val="00E10235"/>
    <w:rsid w:val="00E10A30"/>
    <w:rsid w:val="00E11498"/>
    <w:rsid w:val="00E13ADD"/>
    <w:rsid w:val="00E2054F"/>
    <w:rsid w:val="00E24C27"/>
    <w:rsid w:val="00E24D25"/>
    <w:rsid w:val="00E260F7"/>
    <w:rsid w:val="00E31C6B"/>
    <w:rsid w:val="00E32B54"/>
    <w:rsid w:val="00E32DEC"/>
    <w:rsid w:val="00E334BD"/>
    <w:rsid w:val="00E340F3"/>
    <w:rsid w:val="00E356FE"/>
    <w:rsid w:val="00E35B58"/>
    <w:rsid w:val="00E407AC"/>
    <w:rsid w:val="00E43BA5"/>
    <w:rsid w:val="00E43E01"/>
    <w:rsid w:val="00E444C5"/>
    <w:rsid w:val="00E450F7"/>
    <w:rsid w:val="00E45816"/>
    <w:rsid w:val="00E47F02"/>
    <w:rsid w:val="00E506B0"/>
    <w:rsid w:val="00E51C88"/>
    <w:rsid w:val="00E51F3F"/>
    <w:rsid w:val="00E52251"/>
    <w:rsid w:val="00E52325"/>
    <w:rsid w:val="00E53E0D"/>
    <w:rsid w:val="00E5401C"/>
    <w:rsid w:val="00E54BBE"/>
    <w:rsid w:val="00E56FB8"/>
    <w:rsid w:val="00E57BC3"/>
    <w:rsid w:val="00E6168D"/>
    <w:rsid w:val="00E6600C"/>
    <w:rsid w:val="00E66338"/>
    <w:rsid w:val="00E66AF5"/>
    <w:rsid w:val="00E6734C"/>
    <w:rsid w:val="00E70F64"/>
    <w:rsid w:val="00E72D28"/>
    <w:rsid w:val="00E72D75"/>
    <w:rsid w:val="00E72FFD"/>
    <w:rsid w:val="00E80EB6"/>
    <w:rsid w:val="00E8299B"/>
    <w:rsid w:val="00E87528"/>
    <w:rsid w:val="00E9047D"/>
    <w:rsid w:val="00E90559"/>
    <w:rsid w:val="00E90DCB"/>
    <w:rsid w:val="00E93C77"/>
    <w:rsid w:val="00E94795"/>
    <w:rsid w:val="00E949A5"/>
    <w:rsid w:val="00E955B2"/>
    <w:rsid w:val="00E95D68"/>
    <w:rsid w:val="00E95DCA"/>
    <w:rsid w:val="00E96BE6"/>
    <w:rsid w:val="00EA0C7A"/>
    <w:rsid w:val="00EA27A4"/>
    <w:rsid w:val="00EA3723"/>
    <w:rsid w:val="00EA4239"/>
    <w:rsid w:val="00EA4541"/>
    <w:rsid w:val="00EA48F2"/>
    <w:rsid w:val="00EA5DFA"/>
    <w:rsid w:val="00EA6039"/>
    <w:rsid w:val="00EA6616"/>
    <w:rsid w:val="00EA690B"/>
    <w:rsid w:val="00EA6919"/>
    <w:rsid w:val="00EA789B"/>
    <w:rsid w:val="00EB0C5E"/>
    <w:rsid w:val="00EB6043"/>
    <w:rsid w:val="00EC20A4"/>
    <w:rsid w:val="00EC4F78"/>
    <w:rsid w:val="00EC5D92"/>
    <w:rsid w:val="00EC65D2"/>
    <w:rsid w:val="00EC66DC"/>
    <w:rsid w:val="00EC67F6"/>
    <w:rsid w:val="00ED1300"/>
    <w:rsid w:val="00ED409A"/>
    <w:rsid w:val="00ED6F5C"/>
    <w:rsid w:val="00ED78E8"/>
    <w:rsid w:val="00EE3D0A"/>
    <w:rsid w:val="00EE41F9"/>
    <w:rsid w:val="00EE53F6"/>
    <w:rsid w:val="00EE7865"/>
    <w:rsid w:val="00EE7AF2"/>
    <w:rsid w:val="00EF0B87"/>
    <w:rsid w:val="00EF1BF8"/>
    <w:rsid w:val="00EF2672"/>
    <w:rsid w:val="00EF3BB9"/>
    <w:rsid w:val="00EF52BC"/>
    <w:rsid w:val="00EF5A85"/>
    <w:rsid w:val="00EF610B"/>
    <w:rsid w:val="00EF6BC3"/>
    <w:rsid w:val="00EF6E5F"/>
    <w:rsid w:val="00EF73C7"/>
    <w:rsid w:val="00F002DB"/>
    <w:rsid w:val="00F0083E"/>
    <w:rsid w:val="00F00FD0"/>
    <w:rsid w:val="00F014DE"/>
    <w:rsid w:val="00F0327B"/>
    <w:rsid w:val="00F03650"/>
    <w:rsid w:val="00F03858"/>
    <w:rsid w:val="00F039D5"/>
    <w:rsid w:val="00F0420D"/>
    <w:rsid w:val="00F0429D"/>
    <w:rsid w:val="00F107C5"/>
    <w:rsid w:val="00F127F3"/>
    <w:rsid w:val="00F15B39"/>
    <w:rsid w:val="00F2697B"/>
    <w:rsid w:val="00F26A7D"/>
    <w:rsid w:val="00F26F89"/>
    <w:rsid w:val="00F318FB"/>
    <w:rsid w:val="00F3430E"/>
    <w:rsid w:val="00F34B5A"/>
    <w:rsid w:val="00F3707C"/>
    <w:rsid w:val="00F375B1"/>
    <w:rsid w:val="00F414D6"/>
    <w:rsid w:val="00F42368"/>
    <w:rsid w:val="00F4650A"/>
    <w:rsid w:val="00F46626"/>
    <w:rsid w:val="00F46E09"/>
    <w:rsid w:val="00F47A61"/>
    <w:rsid w:val="00F47DC9"/>
    <w:rsid w:val="00F50C9B"/>
    <w:rsid w:val="00F51EC4"/>
    <w:rsid w:val="00F53686"/>
    <w:rsid w:val="00F54F64"/>
    <w:rsid w:val="00F61DF4"/>
    <w:rsid w:val="00F62354"/>
    <w:rsid w:val="00F63020"/>
    <w:rsid w:val="00F63432"/>
    <w:rsid w:val="00F635E4"/>
    <w:rsid w:val="00F66599"/>
    <w:rsid w:val="00F7034E"/>
    <w:rsid w:val="00F73225"/>
    <w:rsid w:val="00F73BC2"/>
    <w:rsid w:val="00F741C6"/>
    <w:rsid w:val="00F80BE9"/>
    <w:rsid w:val="00F81EF6"/>
    <w:rsid w:val="00F83A36"/>
    <w:rsid w:val="00F847AC"/>
    <w:rsid w:val="00F84A06"/>
    <w:rsid w:val="00F85145"/>
    <w:rsid w:val="00F86F9A"/>
    <w:rsid w:val="00F87A12"/>
    <w:rsid w:val="00F91131"/>
    <w:rsid w:val="00F9157D"/>
    <w:rsid w:val="00F9333B"/>
    <w:rsid w:val="00F939D7"/>
    <w:rsid w:val="00FA0345"/>
    <w:rsid w:val="00FA1DD2"/>
    <w:rsid w:val="00FA4747"/>
    <w:rsid w:val="00FA6460"/>
    <w:rsid w:val="00FA6894"/>
    <w:rsid w:val="00FB026D"/>
    <w:rsid w:val="00FB300C"/>
    <w:rsid w:val="00FB36DA"/>
    <w:rsid w:val="00FB3F9C"/>
    <w:rsid w:val="00FB4335"/>
    <w:rsid w:val="00FB43B8"/>
    <w:rsid w:val="00FB4A65"/>
    <w:rsid w:val="00FB54C9"/>
    <w:rsid w:val="00FB6D29"/>
    <w:rsid w:val="00FB7CBD"/>
    <w:rsid w:val="00FC14B1"/>
    <w:rsid w:val="00FC1F95"/>
    <w:rsid w:val="00FC21DA"/>
    <w:rsid w:val="00FC2709"/>
    <w:rsid w:val="00FC2D6C"/>
    <w:rsid w:val="00FC2FC7"/>
    <w:rsid w:val="00FC30FB"/>
    <w:rsid w:val="00FC39BB"/>
    <w:rsid w:val="00FC4144"/>
    <w:rsid w:val="00FC4A5E"/>
    <w:rsid w:val="00FD0689"/>
    <w:rsid w:val="00FD15F8"/>
    <w:rsid w:val="00FD480D"/>
    <w:rsid w:val="00FD5899"/>
    <w:rsid w:val="00FD59AC"/>
    <w:rsid w:val="00FD6200"/>
    <w:rsid w:val="00FD7B1A"/>
    <w:rsid w:val="00FE110A"/>
    <w:rsid w:val="00FE12A0"/>
    <w:rsid w:val="00FE31AB"/>
    <w:rsid w:val="00FE469E"/>
    <w:rsid w:val="00FE4E5D"/>
    <w:rsid w:val="00FE635A"/>
    <w:rsid w:val="00FF16E1"/>
    <w:rsid w:val="00FF3EC0"/>
    <w:rsid w:val="00FF53A0"/>
    <w:rsid w:val="00FF6518"/>
    <w:rsid w:val="00FF67D2"/>
    <w:rsid w:val="00FF6913"/>
    <w:rsid w:val="00FF6C89"/>
    <w:rsid w:val="0118DBEF"/>
    <w:rsid w:val="01AF0AD1"/>
    <w:rsid w:val="01D41A1A"/>
    <w:rsid w:val="01EBBC53"/>
    <w:rsid w:val="01F94933"/>
    <w:rsid w:val="0205B0E5"/>
    <w:rsid w:val="021927E7"/>
    <w:rsid w:val="023D1980"/>
    <w:rsid w:val="0249C415"/>
    <w:rsid w:val="025C2D4D"/>
    <w:rsid w:val="02E01809"/>
    <w:rsid w:val="02E880E0"/>
    <w:rsid w:val="03627DAB"/>
    <w:rsid w:val="036CC8FE"/>
    <w:rsid w:val="0393E232"/>
    <w:rsid w:val="03C495F6"/>
    <w:rsid w:val="03C62F53"/>
    <w:rsid w:val="03E6E985"/>
    <w:rsid w:val="03F44050"/>
    <w:rsid w:val="04476711"/>
    <w:rsid w:val="046F3EEA"/>
    <w:rsid w:val="04E146E8"/>
    <w:rsid w:val="0513CA93"/>
    <w:rsid w:val="052061BE"/>
    <w:rsid w:val="0535A8D8"/>
    <w:rsid w:val="0562F51B"/>
    <w:rsid w:val="05905C2A"/>
    <w:rsid w:val="05966797"/>
    <w:rsid w:val="061BB495"/>
    <w:rsid w:val="06D9F4B3"/>
    <w:rsid w:val="072BB16F"/>
    <w:rsid w:val="0735DB4D"/>
    <w:rsid w:val="0757000A"/>
    <w:rsid w:val="077D48CC"/>
    <w:rsid w:val="07C05C5F"/>
    <w:rsid w:val="08EF5167"/>
    <w:rsid w:val="08F0F129"/>
    <w:rsid w:val="0913C72F"/>
    <w:rsid w:val="0946FAE7"/>
    <w:rsid w:val="096789B1"/>
    <w:rsid w:val="099042B2"/>
    <w:rsid w:val="09E355E0"/>
    <w:rsid w:val="0A082497"/>
    <w:rsid w:val="0A5613C6"/>
    <w:rsid w:val="0B19F86F"/>
    <w:rsid w:val="0B1A7FEC"/>
    <w:rsid w:val="0B6BF730"/>
    <w:rsid w:val="0C362280"/>
    <w:rsid w:val="0C72C6B4"/>
    <w:rsid w:val="0CA61F12"/>
    <w:rsid w:val="0CD59276"/>
    <w:rsid w:val="0D00351D"/>
    <w:rsid w:val="0D169C67"/>
    <w:rsid w:val="0D3DE703"/>
    <w:rsid w:val="0D82A668"/>
    <w:rsid w:val="0DEF65FD"/>
    <w:rsid w:val="0E2CB8EF"/>
    <w:rsid w:val="0E688628"/>
    <w:rsid w:val="0E8E3A19"/>
    <w:rsid w:val="0F1E4435"/>
    <w:rsid w:val="0F5E98DC"/>
    <w:rsid w:val="0F7FBBA4"/>
    <w:rsid w:val="0FCB6BB9"/>
    <w:rsid w:val="102E7AA9"/>
    <w:rsid w:val="10DE4692"/>
    <w:rsid w:val="10E82CAC"/>
    <w:rsid w:val="111D7B0A"/>
    <w:rsid w:val="1143ECC7"/>
    <w:rsid w:val="114F40A0"/>
    <w:rsid w:val="11D5DCBC"/>
    <w:rsid w:val="1286D0C0"/>
    <w:rsid w:val="12A58F88"/>
    <w:rsid w:val="12CC4E15"/>
    <w:rsid w:val="12D4B7F9"/>
    <w:rsid w:val="13D24D21"/>
    <w:rsid w:val="1409AEEC"/>
    <w:rsid w:val="145A0BB7"/>
    <w:rsid w:val="146E53A9"/>
    <w:rsid w:val="151E149B"/>
    <w:rsid w:val="15B20C5F"/>
    <w:rsid w:val="15B2FF85"/>
    <w:rsid w:val="15B4540A"/>
    <w:rsid w:val="15DCD41E"/>
    <w:rsid w:val="16389EFC"/>
    <w:rsid w:val="16ED284D"/>
    <w:rsid w:val="17501A96"/>
    <w:rsid w:val="17B1FFF9"/>
    <w:rsid w:val="18119CE6"/>
    <w:rsid w:val="183111FC"/>
    <w:rsid w:val="184C579B"/>
    <w:rsid w:val="18B7D70C"/>
    <w:rsid w:val="18F987B8"/>
    <w:rsid w:val="1900DD0E"/>
    <w:rsid w:val="190132C7"/>
    <w:rsid w:val="19109988"/>
    <w:rsid w:val="19648685"/>
    <w:rsid w:val="19A1019E"/>
    <w:rsid w:val="19ADDA93"/>
    <w:rsid w:val="19CE3854"/>
    <w:rsid w:val="1A89E631"/>
    <w:rsid w:val="1AA88602"/>
    <w:rsid w:val="1AC419C8"/>
    <w:rsid w:val="1AD040E7"/>
    <w:rsid w:val="1AD73DCA"/>
    <w:rsid w:val="1AF26BE1"/>
    <w:rsid w:val="1B1D266F"/>
    <w:rsid w:val="1B69A932"/>
    <w:rsid w:val="1B8B5637"/>
    <w:rsid w:val="1BF43D09"/>
    <w:rsid w:val="1C148D8E"/>
    <w:rsid w:val="1C30B18A"/>
    <w:rsid w:val="1D054B35"/>
    <w:rsid w:val="1D361161"/>
    <w:rsid w:val="1D63F024"/>
    <w:rsid w:val="1D9EBEC6"/>
    <w:rsid w:val="1DE55518"/>
    <w:rsid w:val="1DFA7439"/>
    <w:rsid w:val="1E6937BE"/>
    <w:rsid w:val="1E7FE562"/>
    <w:rsid w:val="1EACBE86"/>
    <w:rsid w:val="1EE27FEC"/>
    <w:rsid w:val="1EFB6974"/>
    <w:rsid w:val="1F313DD1"/>
    <w:rsid w:val="1F44B6F8"/>
    <w:rsid w:val="204DFB29"/>
    <w:rsid w:val="20A47613"/>
    <w:rsid w:val="20A6F471"/>
    <w:rsid w:val="20F27F6F"/>
    <w:rsid w:val="217D80B9"/>
    <w:rsid w:val="21820836"/>
    <w:rsid w:val="2186C84E"/>
    <w:rsid w:val="21B326FA"/>
    <w:rsid w:val="222B5EBC"/>
    <w:rsid w:val="22A00DDC"/>
    <w:rsid w:val="22B90B5F"/>
    <w:rsid w:val="22E856D9"/>
    <w:rsid w:val="2324FA05"/>
    <w:rsid w:val="237A8826"/>
    <w:rsid w:val="239B8DC6"/>
    <w:rsid w:val="23AB9D62"/>
    <w:rsid w:val="23B46FD7"/>
    <w:rsid w:val="23FBF145"/>
    <w:rsid w:val="240A718A"/>
    <w:rsid w:val="2481ECCA"/>
    <w:rsid w:val="24B53D0F"/>
    <w:rsid w:val="24D0C60D"/>
    <w:rsid w:val="255A8024"/>
    <w:rsid w:val="258C8AF8"/>
    <w:rsid w:val="25D450A2"/>
    <w:rsid w:val="25DE381B"/>
    <w:rsid w:val="25F14C10"/>
    <w:rsid w:val="25F2DD13"/>
    <w:rsid w:val="26AB015F"/>
    <w:rsid w:val="27533CBD"/>
    <w:rsid w:val="27A10567"/>
    <w:rsid w:val="28095866"/>
    <w:rsid w:val="2824C1D8"/>
    <w:rsid w:val="287F9CC7"/>
    <w:rsid w:val="28E0B650"/>
    <w:rsid w:val="28F9F583"/>
    <w:rsid w:val="29266072"/>
    <w:rsid w:val="293CAAE6"/>
    <w:rsid w:val="2994AA96"/>
    <w:rsid w:val="29B2C9AD"/>
    <w:rsid w:val="29D6D323"/>
    <w:rsid w:val="29F30A91"/>
    <w:rsid w:val="2A21CE13"/>
    <w:rsid w:val="2A242E43"/>
    <w:rsid w:val="2A53FC8C"/>
    <w:rsid w:val="2B0DB175"/>
    <w:rsid w:val="2B61210E"/>
    <w:rsid w:val="2BC760D4"/>
    <w:rsid w:val="2C090130"/>
    <w:rsid w:val="2C0A27FE"/>
    <w:rsid w:val="2C5E28DA"/>
    <w:rsid w:val="2C86543C"/>
    <w:rsid w:val="2C9F2E34"/>
    <w:rsid w:val="2CA1DD96"/>
    <w:rsid w:val="2CE7CD0C"/>
    <w:rsid w:val="2CFB2893"/>
    <w:rsid w:val="2D5ACE5B"/>
    <w:rsid w:val="2DF0D485"/>
    <w:rsid w:val="2E2FC27D"/>
    <w:rsid w:val="2E6F9C84"/>
    <w:rsid w:val="2EA01572"/>
    <w:rsid w:val="2EA7C9FD"/>
    <w:rsid w:val="2EBA8D93"/>
    <w:rsid w:val="2EDF20F1"/>
    <w:rsid w:val="2F47564E"/>
    <w:rsid w:val="2FA98693"/>
    <w:rsid w:val="304357E9"/>
    <w:rsid w:val="307B45FD"/>
    <w:rsid w:val="313B177D"/>
    <w:rsid w:val="3146B8AD"/>
    <w:rsid w:val="315264B1"/>
    <w:rsid w:val="316307D1"/>
    <w:rsid w:val="318A5A10"/>
    <w:rsid w:val="31B461FC"/>
    <w:rsid w:val="3206982C"/>
    <w:rsid w:val="32217C8B"/>
    <w:rsid w:val="32829AD7"/>
    <w:rsid w:val="329C1C5C"/>
    <w:rsid w:val="32AEBED6"/>
    <w:rsid w:val="336F73EA"/>
    <w:rsid w:val="33EB9DDD"/>
    <w:rsid w:val="341A0A92"/>
    <w:rsid w:val="3426177B"/>
    <w:rsid w:val="345262A0"/>
    <w:rsid w:val="34DE9438"/>
    <w:rsid w:val="3517B68B"/>
    <w:rsid w:val="351F261C"/>
    <w:rsid w:val="357778B6"/>
    <w:rsid w:val="35C617A4"/>
    <w:rsid w:val="364C00A2"/>
    <w:rsid w:val="364C8F23"/>
    <w:rsid w:val="36540398"/>
    <w:rsid w:val="3667ACC1"/>
    <w:rsid w:val="36B4E478"/>
    <w:rsid w:val="36E1362C"/>
    <w:rsid w:val="3731EE2D"/>
    <w:rsid w:val="374935E2"/>
    <w:rsid w:val="37E751A2"/>
    <w:rsid w:val="37F60933"/>
    <w:rsid w:val="3864ED7B"/>
    <w:rsid w:val="388250DD"/>
    <w:rsid w:val="38A5AD01"/>
    <w:rsid w:val="38F61EBA"/>
    <w:rsid w:val="38FD35C8"/>
    <w:rsid w:val="390AD209"/>
    <w:rsid w:val="392B28A1"/>
    <w:rsid w:val="3940AD4C"/>
    <w:rsid w:val="394803C5"/>
    <w:rsid w:val="39D1B56F"/>
    <w:rsid w:val="39DA8930"/>
    <w:rsid w:val="3A1A721E"/>
    <w:rsid w:val="3A86C23A"/>
    <w:rsid w:val="3AB47A30"/>
    <w:rsid w:val="3AC328F9"/>
    <w:rsid w:val="3ACDEDA7"/>
    <w:rsid w:val="3B0D2A59"/>
    <w:rsid w:val="3B13266B"/>
    <w:rsid w:val="3B20FBE6"/>
    <w:rsid w:val="3B263C94"/>
    <w:rsid w:val="3B2E3109"/>
    <w:rsid w:val="3B3E0B86"/>
    <w:rsid w:val="3B3E540C"/>
    <w:rsid w:val="3B9005DD"/>
    <w:rsid w:val="3C1EC50E"/>
    <w:rsid w:val="3C59F8EE"/>
    <w:rsid w:val="3C6BC5FF"/>
    <w:rsid w:val="3CE94617"/>
    <w:rsid w:val="3D1B7CA4"/>
    <w:rsid w:val="3D55ECD4"/>
    <w:rsid w:val="3D581089"/>
    <w:rsid w:val="3DB9B301"/>
    <w:rsid w:val="3E91738B"/>
    <w:rsid w:val="3EF5BCF8"/>
    <w:rsid w:val="3EFBB102"/>
    <w:rsid w:val="3F21D6F8"/>
    <w:rsid w:val="3FCD2E9D"/>
    <w:rsid w:val="40742239"/>
    <w:rsid w:val="407BFCBA"/>
    <w:rsid w:val="408CB710"/>
    <w:rsid w:val="417FA7DE"/>
    <w:rsid w:val="41F6CC4E"/>
    <w:rsid w:val="4205A917"/>
    <w:rsid w:val="4255A3F0"/>
    <w:rsid w:val="42D5C23C"/>
    <w:rsid w:val="43310E45"/>
    <w:rsid w:val="433211C7"/>
    <w:rsid w:val="4343E95B"/>
    <w:rsid w:val="435A6BE0"/>
    <w:rsid w:val="43B3AB6C"/>
    <w:rsid w:val="43F471EA"/>
    <w:rsid w:val="43FE35F0"/>
    <w:rsid w:val="4430F528"/>
    <w:rsid w:val="44AD8859"/>
    <w:rsid w:val="44C94DA5"/>
    <w:rsid w:val="44DE06BC"/>
    <w:rsid w:val="456EE055"/>
    <w:rsid w:val="4579F78C"/>
    <w:rsid w:val="45943E5A"/>
    <w:rsid w:val="45D0CF9E"/>
    <w:rsid w:val="45EAE193"/>
    <w:rsid w:val="4636C752"/>
    <w:rsid w:val="46C37A5A"/>
    <w:rsid w:val="46D627D5"/>
    <w:rsid w:val="46EDA8AC"/>
    <w:rsid w:val="47196572"/>
    <w:rsid w:val="472ECC0B"/>
    <w:rsid w:val="47473B69"/>
    <w:rsid w:val="474E0F2D"/>
    <w:rsid w:val="475E1F87"/>
    <w:rsid w:val="47A55A96"/>
    <w:rsid w:val="47D55EBA"/>
    <w:rsid w:val="47DFD5D2"/>
    <w:rsid w:val="4817FCC8"/>
    <w:rsid w:val="4845EC84"/>
    <w:rsid w:val="484CF844"/>
    <w:rsid w:val="486D7D55"/>
    <w:rsid w:val="48709DBE"/>
    <w:rsid w:val="4882E6DE"/>
    <w:rsid w:val="48949E82"/>
    <w:rsid w:val="48E669FE"/>
    <w:rsid w:val="48F193EB"/>
    <w:rsid w:val="48F2D3D1"/>
    <w:rsid w:val="4A06CEA5"/>
    <w:rsid w:val="4A14DA86"/>
    <w:rsid w:val="4A4A8CC7"/>
    <w:rsid w:val="4A7E907D"/>
    <w:rsid w:val="4AEDE7D1"/>
    <w:rsid w:val="4AFEBD68"/>
    <w:rsid w:val="4BB155E2"/>
    <w:rsid w:val="4C8A9F1F"/>
    <w:rsid w:val="4C97E849"/>
    <w:rsid w:val="4C9C5823"/>
    <w:rsid w:val="4D0AEF86"/>
    <w:rsid w:val="4D0E646B"/>
    <w:rsid w:val="4E19EEF9"/>
    <w:rsid w:val="4E949E30"/>
    <w:rsid w:val="4EFA6C67"/>
    <w:rsid w:val="4F1C4E02"/>
    <w:rsid w:val="4F23926C"/>
    <w:rsid w:val="4F295016"/>
    <w:rsid w:val="4F30B835"/>
    <w:rsid w:val="4F673C8E"/>
    <w:rsid w:val="4FB94B07"/>
    <w:rsid w:val="4FBA4FD9"/>
    <w:rsid w:val="4FF82F4B"/>
    <w:rsid w:val="50092FC0"/>
    <w:rsid w:val="50266A3B"/>
    <w:rsid w:val="506DF3AA"/>
    <w:rsid w:val="50844957"/>
    <w:rsid w:val="50C6B4E2"/>
    <w:rsid w:val="50DD9E97"/>
    <w:rsid w:val="50FE8BAB"/>
    <w:rsid w:val="51518EB1"/>
    <w:rsid w:val="515203DB"/>
    <w:rsid w:val="51EB4492"/>
    <w:rsid w:val="5213B65F"/>
    <w:rsid w:val="52267FF8"/>
    <w:rsid w:val="523D709A"/>
    <w:rsid w:val="52B4F969"/>
    <w:rsid w:val="52DAAA70"/>
    <w:rsid w:val="534FF196"/>
    <w:rsid w:val="53FF815D"/>
    <w:rsid w:val="55231880"/>
    <w:rsid w:val="5525DA93"/>
    <w:rsid w:val="5543FAE3"/>
    <w:rsid w:val="555A2F43"/>
    <w:rsid w:val="5570571D"/>
    <w:rsid w:val="558D31A6"/>
    <w:rsid w:val="559B8091"/>
    <w:rsid w:val="560494E5"/>
    <w:rsid w:val="560B75CD"/>
    <w:rsid w:val="565787EF"/>
    <w:rsid w:val="5682F8E9"/>
    <w:rsid w:val="569FDCEF"/>
    <w:rsid w:val="56D23977"/>
    <w:rsid w:val="57501563"/>
    <w:rsid w:val="575738C7"/>
    <w:rsid w:val="57AAF10B"/>
    <w:rsid w:val="57B8D7D9"/>
    <w:rsid w:val="57FEC5E3"/>
    <w:rsid w:val="5877D7F4"/>
    <w:rsid w:val="588CBA11"/>
    <w:rsid w:val="58ADE9AB"/>
    <w:rsid w:val="58C553F6"/>
    <w:rsid w:val="58F54BAB"/>
    <w:rsid w:val="591E9741"/>
    <w:rsid w:val="59392418"/>
    <w:rsid w:val="59EC9734"/>
    <w:rsid w:val="59FAC07E"/>
    <w:rsid w:val="5A1CF0CA"/>
    <w:rsid w:val="5A352F4C"/>
    <w:rsid w:val="5BA2CE4D"/>
    <w:rsid w:val="5BC5B93B"/>
    <w:rsid w:val="5BF65343"/>
    <w:rsid w:val="5C3121E7"/>
    <w:rsid w:val="5C8E6DB5"/>
    <w:rsid w:val="5CBBD2DF"/>
    <w:rsid w:val="5D134CC9"/>
    <w:rsid w:val="5D845DFA"/>
    <w:rsid w:val="5DCBA59C"/>
    <w:rsid w:val="5DDAE31C"/>
    <w:rsid w:val="5DF40A6F"/>
    <w:rsid w:val="5E3E72BE"/>
    <w:rsid w:val="5E4DB44B"/>
    <w:rsid w:val="5E545AA8"/>
    <w:rsid w:val="5E81BCC1"/>
    <w:rsid w:val="5E9BC0EA"/>
    <w:rsid w:val="5F7C465A"/>
    <w:rsid w:val="5F910482"/>
    <w:rsid w:val="600D70F7"/>
    <w:rsid w:val="607B5748"/>
    <w:rsid w:val="61289567"/>
    <w:rsid w:val="614E95B1"/>
    <w:rsid w:val="616AD596"/>
    <w:rsid w:val="61A9CDB2"/>
    <w:rsid w:val="61DB053A"/>
    <w:rsid w:val="62C466E7"/>
    <w:rsid w:val="632BD3D3"/>
    <w:rsid w:val="635652CC"/>
    <w:rsid w:val="63576FEA"/>
    <w:rsid w:val="63A95D4E"/>
    <w:rsid w:val="63CAC973"/>
    <w:rsid w:val="64416E74"/>
    <w:rsid w:val="6449EA2A"/>
    <w:rsid w:val="654C1647"/>
    <w:rsid w:val="656BC236"/>
    <w:rsid w:val="65D44A92"/>
    <w:rsid w:val="665F8B95"/>
    <w:rsid w:val="6675569F"/>
    <w:rsid w:val="667EB7B1"/>
    <w:rsid w:val="67929ECD"/>
    <w:rsid w:val="680E2C12"/>
    <w:rsid w:val="6820F0B1"/>
    <w:rsid w:val="683E27D6"/>
    <w:rsid w:val="6845F0D9"/>
    <w:rsid w:val="6911583B"/>
    <w:rsid w:val="69598974"/>
    <w:rsid w:val="696EEB48"/>
    <w:rsid w:val="697C703F"/>
    <w:rsid w:val="699D832D"/>
    <w:rsid w:val="69CCDB5C"/>
    <w:rsid w:val="69DA99A6"/>
    <w:rsid w:val="6A1305CD"/>
    <w:rsid w:val="6A296A73"/>
    <w:rsid w:val="6A30D554"/>
    <w:rsid w:val="6A9570A9"/>
    <w:rsid w:val="6AEF417E"/>
    <w:rsid w:val="6B02C9A6"/>
    <w:rsid w:val="6B4AF3BB"/>
    <w:rsid w:val="6B55E2FC"/>
    <w:rsid w:val="6BC5CF0E"/>
    <w:rsid w:val="6C0C071D"/>
    <w:rsid w:val="6C2C2666"/>
    <w:rsid w:val="6C5E6536"/>
    <w:rsid w:val="6C749628"/>
    <w:rsid w:val="6CE659FC"/>
    <w:rsid w:val="6D0360AB"/>
    <w:rsid w:val="6D607E42"/>
    <w:rsid w:val="6E059D2F"/>
    <w:rsid w:val="6E19A9D1"/>
    <w:rsid w:val="6E84D782"/>
    <w:rsid w:val="6EC4CB38"/>
    <w:rsid w:val="6EE7F92A"/>
    <w:rsid w:val="6F357CD9"/>
    <w:rsid w:val="6F9F4A76"/>
    <w:rsid w:val="6FCA3810"/>
    <w:rsid w:val="6FFCD599"/>
    <w:rsid w:val="704D8244"/>
    <w:rsid w:val="705E6C63"/>
    <w:rsid w:val="7066F0FE"/>
    <w:rsid w:val="708E7D74"/>
    <w:rsid w:val="7096F4FB"/>
    <w:rsid w:val="70BB7C62"/>
    <w:rsid w:val="7112A118"/>
    <w:rsid w:val="7116DF9C"/>
    <w:rsid w:val="714831F9"/>
    <w:rsid w:val="715A15E3"/>
    <w:rsid w:val="7189E29B"/>
    <w:rsid w:val="72165E88"/>
    <w:rsid w:val="722B04EE"/>
    <w:rsid w:val="728BC84C"/>
    <w:rsid w:val="72917698"/>
    <w:rsid w:val="729C9EC4"/>
    <w:rsid w:val="72B66AEB"/>
    <w:rsid w:val="72ED371B"/>
    <w:rsid w:val="73025BF3"/>
    <w:rsid w:val="730F9BA6"/>
    <w:rsid w:val="731524A1"/>
    <w:rsid w:val="7319816A"/>
    <w:rsid w:val="737F36F0"/>
    <w:rsid w:val="74B1AAD4"/>
    <w:rsid w:val="74E84803"/>
    <w:rsid w:val="750BCA06"/>
    <w:rsid w:val="755880E4"/>
    <w:rsid w:val="7561671A"/>
    <w:rsid w:val="758250B1"/>
    <w:rsid w:val="75B69346"/>
    <w:rsid w:val="76509EDD"/>
    <w:rsid w:val="766CCBDE"/>
    <w:rsid w:val="76AEF65A"/>
    <w:rsid w:val="76E597DE"/>
    <w:rsid w:val="77024ED3"/>
    <w:rsid w:val="770FAEA1"/>
    <w:rsid w:val="7748FA2A"/>
    <w:rsid w:val="774F7CFC"/>
    <w:rsid w:val="77A73D53"/>
    <w:rsid w:val="78436668"/>
    <w:rsid w:val="78451A8F"/>
    <w:rsid w:val="784AEA35"/>
    <w:rsid w:val="7867160A"/>
    <w:rsid w:val="78699EA6"/>
    <w:rsid w:val="7888213F"/>
    <w:rsid w:val="78F5AC00"/>
    <w:rsid w:val="7932CE4A"/>
    <w:rsid w:val="794DF99B"/>
    <w:rsid w:val="7967C086"/>
    <w:rsid w:val="79C60F1D"/>
    <w:rsid w:val="7A1F4B6C"/>
    <w:rsid w:val="7A6B1C7E"/>
    <w:rsid w:val="7BE7402D"/>
    <w:rsid w:val="7BF0670B"/>
    <w:rsid w:val="7BF5C553"/>
    <w:rsid w:val="7C59F7C9"/>
    <w:rsid w:val="7C6CA1FA"/>
    <w:rsid w:val="7CCEBDE3"/>
    <w:rsid w:val="7CD25D9B"/>
    <w:rsid w:val="7CD794AB"/>
    <w:rsid w:val="7CE9A008"/>
    <w:rsid w:val="7CFE2F05"/>
    <w:rsid w:val="7D9919BC"/>
    <w:rsid w:val="7DCD3F48"/>
    <w:rsid w:val="7DCEC7DC"/>
    <w:rsid w:val="7E64CB2F"/>
    <w:rsid w:val="7E9F5FD9"/>
    <w:rsid w:val="7EBB05F2"/>
    <w:rsid w:val="7EC88056"/>
    <w:rsid w:val="7EFDE9D4"/>
    <w:rsid w:val="7F7F843C"/>
    <w:rsid w:val="7FA5D738"/>
    <w:rsid w:val="7FC236F2"/>
    <w:rsid w:val="7FD76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C1ACF"/>
  <w15:chartTrackingRefBased/>
  <w15:docId w15:val="{C2E434FC-8846-41E9-9A17-1EFC1675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93B"/>
  </w:style>
  <w:style w:type="paragraph" w:styleId="Heading1">
    <w:name w:val="heading 1"/>
    <w:basedOn w:val="Normal"/>
    <w:next w:val="Normal"/>
    <w:link w:val="Heading1Char"/>
    <w:qFormat/>
    <w:rsid w:val="00BD75F4"/>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9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E01"/>
    <w:pPr>
      <w:ind w:left="720"/>
      <w:contextualSpacing/>
    </w:pPr>
  </w:style>
  <w:style w:type="table" w:styleId="TableGrid">
    <w:name w:val="Table Grid"/>
    <w:basedOn w:val="TableNormal"/>
    <w:uiPriority w:val="39"/>
    <w:rsid w:val="00E0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01"/>
  </w:style>
  <w:style w:type="paragraph" w:styleId="Footer">
    <w:name w:val="footer"/>
    <w:basedOn w:val="Normal"/>
    <w:link w:val="FooterChar"/>
    <w:uiPriority w:val="99"/>
    <w:unhideWhenUsed/>
    <w:rsid w:val="00E0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01"/>
  </w:style>
  <w:style w:type="character" w:styleId="Hyperlink">
    <w:name w:val="Hyperlink"/>
    <w:basedOn w:val="DefaultParagraphFont"/>
    <w:uiPriority w:val="99"/>
    <w:unhideWhenUsed/>
    <w:rsid w:val="001F23F2"/>
    <w:rPr>
      <w:color w:val="0563C1" w:themeColor="hyperlink"/>
      <w:u w:val="single"/>
    </w:rPr>
  </w:style>
  <w:style w:type="table" w:styleId="PlainTable1">
    <w:name w:val="Plain Table 1"/>
    <w:basedOn w:val="TableNormal"/>
    <w:uiPriority w:val="41"/>
    <w:rsid w:val="001F23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0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C3"/>
    <w:rPr>
      <w:rFonts w:ascii="Segoe UI" w:hAnsi="Segoe UI" w:cs="Segoe UI"/>
      <w:sz w:val="18"/>
      <w:szCs w:val="18"/>
    </w:rPr>
  </w:style>
  <w:style w:type="character" w:styleId="PlaceholderText">
    <w:name w:val="Placeholder Text"/>
    <w:basedOn w:val="DefaultParagraphFont"/>
    <w:uiPriority w:val="99"/>
    <w:semiHidden/>
    <w:rsid w:val="00F42368"/>
    <w:rPr>
      <w:color w:val="808080"/>
    </w:rPr>
  </w:style>
  <w:style w:type="character" w:styleId="FollowedHyperlink">
    <w:name w:val="FollowedHyperlink"/>
    <w:basedOn w:val="DefaultParagraphFont"/>
    <w:uiPriority w:val="99"/>
    <w:semiHidden/>
    <w:unhideWhenUsed/>
    <w:rsid w:val="005445DA"/>
    <w:rPr>
      <w:color w:val="954F72" w:themeColor="followedHyperlink"/>
      <w:u w:val="single"/>
    </w:rPr>
  </w:style>
  <w:style w:type="paragraph" w:customStyle="1" w:styleId="Company">
    <w:name w:val="Company"/>
    <w:basedOn w:val="Normal"/>
    <w:qFormat/>
    <w:rsid w:val="00E356FE"/>
    <w:pPr>
      <w:spacing w:before="60" w:after="60" w:line="240" w:lineRule="auto"/>
      <w:jc w:val="center"/>
    </w:pPr>
    <w:rPr>
      <w:rFonts w:asciiTheme="majorHAnsi" w:eastAsiaTheme="majorEastAsia" w:hAnsiTheme="majorHAnsi" w:cstheme="majorBidi"/>
      <w:b/>
      <w:bCs/>
      <w:color w:val="44546A" w:themeColor="text2"/>
      <w:sz w:val="32"/>
      <w:szCs w:val="32"/>
      <w:lang w:eastAsia="ja-JP"/>
    </w:rPr>
  </w:style>
  <w:style w:type="character" w:styleId="CommentReference">
    <w:name w:val="annotation reference"/>
    <w:basedOn w:val="DefaultParagraphFont"/>
    <w:uiPriority w:val="99"/>
    <w:semiHidden/>
    <w:unhideWhenUsed/>
    <w:rsid w:val="00BC44F9"/>
    <w:rPr>
      <w:sz w:val="16"/>
      <w:szCs w:val="16"/>
    </w:rPr>
  </w:style>
  <w:style w:type="paragraph" w:styleId="CommentText">
    <w:name w:val="annotation text"/>
    <w:basedOn w:val="Normal"/>
    <w:link w:val="CommentTextChar"/>
    <w:uiPriority w:val="99"/>
    <w:unhideWhenUsed/>
    <w:rsid w:val="00BC44F9"/>
    <w:pPr>
      <w:spacing w:line="240" w:lineRule="auto"/>
    </w:pPr>
    <w:rPr>
      <w:sz w:val="20"/>
      <w:szCs w:val="20"/>
    </w:rPr>
  </w:style>
  <w:style w:type="character" w:customStyle="1" w:styleId="CommentTextChar">
    <w:name w:val="Comment Text Char"/>
    <w:basedOn w:val="DefaultParagraphFont"/>
    <w:link w:val="CommentText"/>
    <w:uiPriority w:val="99"/>
    <w:rsid w:val="00BC44F9"/>
    <w:rPr>
      <w:sz w:val="20"/>
      <w:szCs w:val="20"/>
    </w:rPr>
  </w:style>
  <w:style w:type="paragraph" w:styleId="CommentSubject">
    <w:name w:val="annotation subject"/>
    <w:basedOn w:val="CommentText"/>
    <w:next w:val="CommentText"/>
    <w:link w:val="CommentSubjectChar"/>
    <w:uiPriority w:val="99"/>
    <w:semiHidden/>
    <w:unhideWhenUsed/>
    <w:rsid w:val="00BC44F9"/>
    <w:rPr>
      <w:b/>
      <w:bCs/>
    </w:rPr>
  </w:style>
  <w:style w:type="character" w:customStyle="1" w:styleId="CommentSubjectChar">
    <w:name w:val="Comment Subject Char"/>
    <w:basedOn w:val="CommentTextChar"/>
    <w:link w:val="CommentSubject"/>
    <w:uiPriority w:val="99"/>
    <w:semiHidden/>
    <w:rsid w:val="00BC44F9"/>
    <w:rPr>
      <w:b/>
      <w:bCs/>
      <w:sz w:val="20"/>
      <w:szCs w:val="20"/>
    </w:rPr>
  </w:style>
  <w:style w:type="paragraph" w:styleId="Revision">
    <w:name w:val="Revision"/>
    <w:hidden/>
    <w:uiPriority w:val="99"/>
    <w:semiHidden/>
    <w:rsid w:val="00EA6039"/>
    <w:pPr>
      <w:spacing w:after="0" w:line="240" w:lineRule="auto"/>
    </w:pPr>
  </w:style>
  <w:style w:type="character" w:styleId="UnresolvedMention">
    <w:name w:val="Unresolved Mention"/>
    <w:basedOn w:val="DefaultParagraphFont"/>
    <w:uiPriority w:val="99"/>
    <w:unhideWhenUsed/>
    <w:rsid w:val="003B15FA"/>
    <w:rPr>
      <w:color w:val="605E5C"/>
      <w:shd w:val="clear" w:color="auto" w:fill="E1DFDD"/>
    </w:rPr>
  </w:style>
  <w:style w:type="paragraph" w:styleId="NoSpacing">
    <w:name w:val="No Spacing"/>
    <w:basedOn w:val="Normal"/>
    <w:uiPriority w:val="1"/>
    <w:qFormat/>
    <w:rsid w:val="00DA3420"/>
    <w:pPr>
      <w:spacing w:after="0" w:line="240" w:lineRule="auto"/>
    </w:pPr>
    <w:rPr>
      <w:rFonts w:ascii="Calibri" w:hAnsi="Calibri" w:cs="Calibri"/>
    </w:rPr>
  </w:style>
  <w:style w:type="character" w:styleId="Mention">
    <w:name w:val="Mention"/>
    <w:basedOn w:val="DefaultParagraphFont"/>
    <w:uiPriority w:val="99"/>
    <w:unhideWhenUsed/>
    <w:rsid w:val="007B6C89"/>
    <w:rPr>
      <w:color w:val="2B579A"/>
      <w:shd w:val="clear" w:color="auto" w:fill="E1DFDD"/>
    </w:rPr>
  </w:style>
  <w:style w:type="character" w:customStyle="1" w:styleId="Heading1Char">
    <w:name w:val="Heading 1 Char"/>
    <w:basedOn w:val="DefaultParagraphFont"/>
    <w:link w:val="Heading1"/>
    <w:rsid w:val="00BD75F4"/>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BD75F4"/>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D75F4"/>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1048">
      <w:bodyDiv w:val="1"/>
      <w:marLeft w:val="0"/>
      <w:marRight w:val="0"/>
      <w:marTop w:val="0"/>
      <w:marBottom w:val="0"/>
      <w:divBdr>
        <w:top w:val="none" w:sz="0" w:space="0" w:color="auto"/>
        <w:left w:val="none" w:sz="0" w:space="0" w:color="auto"/>
        <w:bottom w:val="none" w:sz="0" w:space="0" w:color="auto"/>
        <w:right w:val="none" w:sz="0" w:space="0" w:color="auto"/>
      </w:divBdr>
    </w:div>
    <w:div w:id="69817389">
      <w:bodyDiv w:val="1"/>
      <w:marLeft w:val="0"/>
      <w:marRight w:val="0"/>
      <w:marTop w:val="0"/>
      <w:marBottom w:val="0"/>
      <w:divBdr>
        <w:top w:val="none" w:sz="0" w:space="0" w:color="auto"/>
        <w:left w:val="none" w:sz="0" w:space="0" w:color="auto"/>
        <w:bottom w:val="none" w:sz="0" w:space="0" w:color="auto"/>
        <w:right w:val="none" w:sz="0" w:space="0" w:color="auto"/>
      </w:divBdr>
    </w:div>
    <w:div w:id="136067696">
      <w:bodyDiv w:val="1"/>
      <w:marLeft w:val="0"/>
      <w:marRight w:val="0"/>
      <w:marTop w:val="0"/>
      <w:marBottom w:val="0"/>
      <w:divBdr>
        <w:top w:val="none" w:sz="0" w:space="0" w:color="auto"/>
        <w:left w:val="none" w:sz="0" w:space="0" w:color="auto"/>
        <w:bottom w:val="none" w:sz="0" w:space="0" w:color="auto"/>
        <w:right w:val="none" w:sz="0" w:space="0" w:color="auto"/>
      </w:divBdr>
    </w:div>
    <w:div w:id="187330249">
      <w:bodyDiv w:val="1"/>
      <w:marLeft w:val="0"/>
      <w:marRight w:val="0"/>
      <w:marTop w:val="0"/>
      <w:marBottom w:val="0"/>
      <w:divBdr>
        <w:top w:val="none" w:sz="0" w:space="0" w:color="auto"/>
        <w:left w:val="none" w:sz="0" w:space="0" w:color="auto"/>
        <w:bottom w:val="none" w:sz="0" w:space="0" w:color="auto"/>
        <w:right w:val="none" w:sz="0" w:space="0" w:color="auto"/>
      </w:divBdr>
    </w:div>
    <w:div w:id="249581281">
      <w:bodyDiv w:val="1"/>
      <w:marLeft w:val="0"/>
      <w:marRight w:val="0"/>
      <w:marTop w:val="0"/>
      <w:marBottom w:val="0"/>
      <w:divBdr>
        <w:top w:val="none" w:sz="0" w:space="0" w:color="auto"/>
        <w:left w:val="none" w:sz="0" w:space="0" w:color="auto"/>
        <w:bottom w:val="none" w:sz="0" w:space="0" w:color="auto"/>
        <w:right w:val="none" w:sz="0" w:space="0" w:color="auto"/>
      </w:divBdr>
    </w:div>
    <w:div w:id="543176923">
      <w:bodyDiv w:val="1"/>
      <w:marLeft w:val="0"/>
      <w:marRight w:val="0"/>
      <w:marTop w:val="0"/>
      <w:marBottom w:val="0"/>
      <w:divBdr>
        <w:top w:val="none" w:sz="0" w:space="0" w:color="auto"/>
        <w:left w:val="none" w:sz="0" w:space="0" w:color="auto"/>
        <w:bottom w:val="none" w:sz="0" w:space="0" w:color="auto"/>
        <w:right w:val="none" w:sz="0" w:space="0" w:color="auto"/>
      </w:divBdr>
    </w:div>
    <w:div w:id="824249874">
      <w:bodyDiv w:val="1"/>
      <w:marLeft w:val="0"/>
      <w:marRight w:val="0"/>
      <w:marTop w:val="0"/>
      <w:marBottom w:val="0"/>
      <w:divBdr>
        <w:top w:val="none" w:sz="0" w:space="0" w:color="auto"/>
        <w:left w:val="none" w:sz="0" w:space="0" w:color="auto"/>
        <w:bottom w:val="none" w:sz="0" w:space="0" w:color="auto"/>
        <w:right w:val="none" w:sz="0" w:space="0" w:color="auto"/>
      </w:divBdr>
    </w:div>
    <w:div w:id="846291825">
      <w:bodyDiv w:val="1"/>
      <w:marLeft w:val="0"/>
      <w:marRight w:val="0"/>
      <w:marTop w:val="0"/>
      <w:marBottom w:val="0"/>
      <w:divBdr>
        <w:top w:val="none" w:sz="0" w:space="0" w:color="auto"/>
        <w:left w:val="none" w:sz="0" w:space="0" w:color="auto"/>
        <w:bottom w:val="none" w:sz="0" w:space="0" w:color="auto"/>
        <w:right w:val="none" w:sz="0" w:space="0" w:color="auto"/>
      </w:divBdr>
    </w:div>
    <w:div w:id="1037045249">
      <w:bodyDiv w:val="1"/>
      <w:marLeft w:val="0"/>
      <w:marRight w:val="0"/>
      <w:marTop w:val="0"/>
      <w:marBottom w:val="0"/>
      <w:divBdr>
        <w:top w:val="none" w:sz="0" w:space="0" w:color="auto"/>
        <w:left w:val="none" w:sz="0" w:space="0" w:color="auto"/>
        <w:bottom w:val="none" w:sz="0" w:space="0" w:color="auto"/>
        <w:right w:val="none" w:sz="0" w:space="0" w:color="auto"/>
      </w:divBdr>
    </w:div>
    <w:div w:id="1115245932">
      <w:bodyDiv w:val="1"/>
      <w:marLeft w:val="0"/>
      <w:marRight w:val="0"/>
      <w:marTop w:val="0"/>
      <w:marBottom w:val="0"/>
      <w:divBdr>
        <w:top w:val="none" w:sz="0" w:space="0" w:color="auto"/>
        <w:left w:val="none" w:sz="0" w:space="0" w:color="auto"/>
        <w:bottom w:val="none" w:sz="0" w:space="0" w:color="auto"/>
        <w:right w:val="none" w:sz="0" w:space="0" w:color="auto"/>
      </w:divBdr>
    </w:div>
    <w:div w:id="1272012022">
      <w:bodyDiv w:val="1"/>
      <w:marLeft w:val="0"/>
      <w:marRight w:val="0"/>
      <w:marTop w:val="0"/>
      <w:marBottom w:val="0"/>
      <w:divBdr>
        <w:top w:val="none" w:sz="0" w:space="0" w:color="auto"/>
        <w:left w:val="none" w:sz="0" w:space="0" w:color="auto"/>
        <w:bottom w:val="none" w:sz="0" w:space="0" w:color="auto"/>
        <w:right w:val="none" w:sz="0" w:space="0" w:color="auto"/>
      </w:divBdr>
    </w:div>
    <w:div w:id="1483429539">
      <w:bodyDiv w:val="1"/>
      <w:marLeft w:val="0"/>
      <w:marRight w:val="0"/>
      <w:marTop w:val="0"/>
      <w:marBottom w:val="0"/>
      <w:divBdr>
        <w:top w:val="none" w:sz="0" w:space="0" w:color="auto"/>
        <w:left w:val="none" w:sz="0" w:space="0" w:color="auto"/>
        <w:bottom w:val="none" w:sz="0" w:space="0" w:color="auto"/>
        <w:right w:val="none" w:sz="0" w:space="0" w:color="auto"/>
      </w:divBdr>
    </w:div>
    <w:div w:id="1500583948">
      <w:bodyDiv w:val="1"/>
      <w:marLeft w:val="0"/>
      <w:marRight w:val="0"/>
      <w:marTop w:val="0"/>
      <w:marBottom w:val="0"/>
      <w:divBdr>
        <w:top w:val="none" w:sz="0" w:space="0" w:color="auto"/>
        <w:left w:val="none" w:sz="0" w:space="0" w:color="auto"/>
        <w:bottom w:val="none" w:sz="0" w:space="0" w:color="auto"/>
        <w:right w:val="none" w:sz="0" w:space="0" w:color="auto"/>
      </w:divBdr>
    </w:div>
    <w:div w:id="1618557998">
      <w:bodyDiv w:val="1"/>
      <w:marLeft w:val="0"/>
      <w:marRight w:val="0"/>
      <w:marTop w:val="0"/>
      <w:marBottom w:val="0"/>
      <w:divBdr>
        <w:top w:val="none" w:sz="0" w:space="0" w:color="auto"/>
        <w:left w:val="none" w:sz="0" w:space="0" w:color="auto"/>
        <w:bottom w:val="none" w:sz="0" w:space="0" w:color="auto"/>
        <w:right w:val="none" w:sz="0" w:space="0" w:color="auto"/>
      </w:divBdr>
    </w:div>
    <w:div w:id="1652128330">
      <w:bodyDiv w:val="1"/>
      <w:marLeft w:val="0"/>
      <w:marRight w:val="0"/>
      <w:marTop w:val="0"/>
      <w:marBottom w:val="0"/>
      <w:divBdr>
        <w:top w:val="none" w:sz="0" w:space="0" w:color="auto"/>
        <w:left w:val="none" w:sz="0" w:space="0" w:color="auto"/>
        <w:bottom w:val="none" w:sz="0" w:space="0" w:color="auto"/>
        <w:right w:val="none" w:sz="0" w:space="0" w:color="auto"/>
      </w:divBdr>
    </w:div>
    <w:div w:id="1663193464">
      <w:bodyDiv w:val="1"/>
      <w:marLeft w:val="0"/>
      <w:marRight w:val="0"/>
      <w:marTop w:val="0"/>
      <w:marBottom w:val="0"/>
      <w:divBdr>
        <w:top w:val="none" w:sz="0" w:space="0" w:color="auto"/>
        <w:left w:val="none" w:sz="0" w:space="0" w:color="auto"/>
        <w:bottom w:val="none" w:sz="0" w:space="0" w:color="auto"/>
        <w:right w:val="none" w:sz="0" w:space="0" w:color="auto"/>
      </w:divBdr>
    </w:div>
    <w:div w:id="1667435747">
      <w:bodyDiv w:val="1"/>
      <w:marLeft w:val="0"/>
      <w:marRight w:val="0"/>
      <w:marTop w:val="0"/>
      <w:marBottom w:val="0"/>
      <w:divBdr>
        <w:top w:val="none" w:sz="0" w:space="0" w:color="auto"/>
        <w:left w:val="none" w:sz="0" w:space="0" w:color="auto"/>
        <w:bottom w:val="none" w:sz="0" w:space="0" w:color="auto"/>
        <w:right w:val="none" w:sz="0" w:space="0" w:color="auto"/>
      </w:divBdr>
    </w:div>
    <w:div w:id="1846941102">
      <w:bodyDiv w:val="1"/>
      <w:marLeft w:val="0"/>
      <w:marRight w:val="0"/>
      <w:marTop w:val="0"/>
      <w:marBottom w:val="0"/>
      <w:divBdr>
        <w:top w:val="none" w:sz="0" w:space="0" w:color="auto"/>
        <w:left w:val="none" w:sz="0" w:space="0" w:color="auto"/>
        <w:bottom w:val="none" w:sz="0" w:space="0" w:color="auto"/>
        <w:right w:val="none" w:sz="0" w:space="0" w:color="auto"/>
      </w:divBdr>
    </w:div>
    <w:div w:id="19902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0b43929b-23ca-49a1-b160-53893f90be6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c39ab2-de71-4f76-8619-512a67de3903">
      <UserInfo>
        <DisplayName>Grove, Kiersten</DisplayName>
        <AccountId>95</AccountId>
        <AccountType/>
      </UserInfo>
      <UserInfo>
        <DisplayName>Aisenberg, Kathryn - MOS</DisplayName>
        <AccountId>52</AccountId>
        <AccountType/>
      </UserInfo>
      <UserInfo>
        <DisplayName>Middaugh, Laine</DisplayName>
        <AccountId>68</AccountId>
        <AccountType/>
      </UserInfo>
      <UserInfo>
        <DisplayName>Sangy, Jana</DisplayName>
        <AccountId>20</AccountId>
        <AccountType/>
      </UserInfo>
      <UserInfo>
        <DisplayName>Thompson, Adrienne</DisplayName>
        <AccountId>51</AccountId>
        <AccountType/>
      </UserInfo>
      <UserInfo>
        <DisplayName>Humes, Bobby</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63B70CFBA0A4EA9AA5837B994D482" ma:contentTypeVersion="13" ma:contentTypeDescription="Create a new document." ma:contentTypeScope="" ma:versionID="8c2135ecd31fb60ab923fddf06a06cff">
  <xsd:schema xmlns:xsd="http://www.w3.org/2001/XMLSchema" xmlns:xs="http://www.w3.org/2001/XMLSchema" xmlns:p="http://schemas.microsoft.com/office/2006/metadata/properties" xmlns:ns3="3c39e367-f821-4734-a86f-0cab7f942330" xmlns:ns4="87c39ab2-de71-4f76-8619-512a67de3903" targetNamespace="http://schemas.microsoft.com/office/2006/metadata/properties" ma:root="true" ma:fieldsID="a7e94825c3dc63a5f80d6908ff64d316" ns3:_="" ns4:_="">
    <xsd:import namespace="3c39e367-f821-4734-a86f-0cab7f942330"/>
    <xsd:import namespace="87c39ab2-de71-4f76-8619-512a67de3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9e367-f821-4734-a86f-0cab7f94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39ab2-de71-4f76-8619-512a67de3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9859-C2F1-478F-8EB3-331672D1FFAF}">
  <ds:schemaRefs>
    <ds:schemaRef ds:uri="http://schemas.microsoft.com/sharepoint/v3/contenttype/forms"/>
  </ds:schemaRefs>
</ds:datastoreItem>
</file>

<file path=customXml/itemProps2.xml><?xml version="1.0" encoding="utf-8"?>
<ds:datastoreItem xmlns:ds="http://schemas.openxmlformats.org/officeDocument/2006/customXml" ds:itemID="{71BCAA72-7238-4674-9F46-258A07D3D09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7c39ab2-de71-4f76-8619-512a67de3903"/>
    <ds:schemaRef ds:uri="http://purl.org/dc/terms/"/>
    <ds:schemaRef ds:uri="http://schemas.openxmlformats.org/package/2006/metadata/core-properties"/>
    <ds:schemaRef ds:uri="3c39e367-f821-4734-a86f-0cab7f942330"/>
    <ds:schemaRef ds:uri="http://www.w3.org/XML/1998/namespace"/>
  </ds:schemaRefs>
</ds:datastoreItem>
</file>

<file path=customXml/itemProps3.xml><?xml version="1.0" encoding="utf-8"?>
<ds:datastoreItem xmlns:ds="http://schemas.openxmlformats.org/officeDocument/2006/customXml" ds:itemID="{C8CD0201-A78D-45A9-B1DB-24280407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9e367-f821-4734-a86f-0cab7f942330"/>
    <ds:schemaRef ds:uri="87c39ab2-de71-4f76-8619-512a67de3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9460B-FF1B-4D85-9409-72EE4472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Dayana</dc:creator>
  <cp:keywords/>
  <dc:description/>
  <cp:lastModifiedBy>Rider, Kelly</cp:lastModifiedBy>
  <cp:revision>2</cp:revision>
  <cp:lastPrinted>2020-05-01T23:25:00Z</cp:lastPrinted>
  <dcterms:created xsi:type="dcterms:W3CDTF">2020-06-16T22:51:00Z</dcterms:created>
  <dcterms:modified xsi:type="dcterms:W3CDTF">2020-06-16T22:51:00Z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0x01010015063B70CFBA0A4EA9AA5837B994D482</vt:lpwstr>
  </property>
</Properties>
</file>