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420"/>
      </w:tblGrid>
      <w:tr w:rsidR="00F90DDA" w:rsidRPr="002162B9" w14:paraId="759B9FF1" w14:textId="77777777" w:rsidTr="00925B9A">
        <w:trPr>
          <w:jc w:val="center"/>
        </w:trPr>
        <w:tc>
          <w:tcPr>
            <w:tcW w:w="3060" w:type="dxa"/>
            <w:vAlign w:val="center"/>
          </w:tcPr>
          <w:p w14:paraId="3663D002" w14:textId="77777777" w:rsidR="00F90DDA" w:rsidRPr="002162B9" w:rsidRDefault="00F90DDA" w:rsidP="00F90DDA">
            <w:pPr>
              <w:rPr>
                <w:rFonts w:eastAsia="Times New Roman" w:cstheme="minorHAnsi"/>
                <w:b/>
                <w:bCs/>
              </w:rPr>
            </w:pPr>
            <w:r w:rsidRPr="002162B9">
              <w:rPr>
                <w:rFonts w:eastAsia="Times New Roman" w:cstheme="minorHAnsi"/>
                <w:b/>
                <w:bCs/>
              </w:rPr>
              <w:t>Governing Committee Position</w:t>
            </w:r>
          </w:p>
        </w:tc>
        <w:tc>
          <w:tcPr>
            <w:tcW w:w="3420" w:type="dxa"/>
          </w:tcPr>
          <w:p w14:paraId="2E2FAA0E" w14:textId="77777777" w:rsidR="00F90DDA" w:rsidRPr="002162B9" w:rsidRDefault="00F90DDA" w:rsidP="00F90DDA">
            <w:pPr>
              <w:rPr>
                <w:rFonts w:eastAsia="Times New Roman" w:cstheme="minorHAnsi"/>
                <w:b/>
                <w:bCs/>
              </w:rPr>
            </w:pPr>
            <w:r w:rsidRPr="002162B9">
              <w:rPr>
                <w:rFonts w:eastAsia="Times New Roman" w:cstheme="minorHAnsi"/>
                <w:b/>
                <w:bCs/>
              </w:rPr>
              <w:t>Governing Committee Members</w:t>
            </w:r>
          </w:p>
        </w:tc>
      </w:tr>
      <w:tr w:rsidR="003C050D" w:rsidRPr="002162B9" w14:paraId="52778684" w14:textId="77777777" w:rsidTr="00925B9A">
        <w:trPr>
          <w:jc w:val="center"/>
        </w:trPr>
        <w:tc>
          <w:tcPr>
            <w:tcW w:w="3060" w:type="dxa"/>
            <w:vMerge w:val="restart"/>
            <w:vAlign w:val="center"/>
          </w:tcPr>
          <w:p w14:paraId="11A7EF95" w14:textId="04C78A86" w:rsidR="003C050D" w:rsidRPr="002162B9" w:rsidRDefault="003C050D" w:rsidP="003C050D">
            <w:pPr>
              <w:rPr>
                <w:rFonts w:eastAsia="Times New Roman" w:cstheme="minorHAnsi"/>
                <w:b/>
                <w:bCs/>
              </w:rPr>
            </w:pPr>
            <w:r w:rsidRPr="002162B9">
              <w:rPr>
                <w:rFonts w:eastAsia="Times New Roman" w:cstheme="minorHAnsi"/>
              </w:rPr>
              <w:t>King County Council</w:t>
            </w:r>
          </w:p>
        </w:tc>
        <w:tc>
          <w:tcPr>
            <w:tcW w:w="3420" w:type="dxa"/>
          </w:tcPr>
          <w:p w14:paraId="729ED5A8" w14:textId="50ED1DEB" w:rsidR="003C050D" w:rsidRPr="002162B9" w:rsidRDefault="003C050D" w:rsidP="003C050D">
            <w:pPr>
              <w:rPr>
                <w:rFonts w:eastAsia="Times New Roman" w:cstheme="minorHAnsi"/>
                <w:b/>
                <w:bCs/>
              </w:rPr>
            </w:pPr>
            <w:r w:rsidRPr="002162B9">
              <w:rPr>
                <w:rFonts w:eastAsia="Times New Roman" w:cstheme="minorHAnsi"/>
              </w:rPr>
              <w:t>Reagan Dunn</w:t>
            </w:r>
          </w:p>
        </w:tc>
      </w:tr>
      <w:tr w:rsidR="003C050D" w:rsidRPr="002162B9" w14:paraId="7DD94227" w14:textId="77777777" w:rsidTr="00925B9A">
        <w:trPr>
          <w:jc w:val="center"/>
        </w:trPr>
        <w:tc>
          <w:tcPr>
            <w:tcW w:w="3060" w:type="dxa"/>
            <w:vMerge/>
            <w:vAlign w:val="center"/>
          </w:tcPr>
          <w:p w14:paraId="227D7455" w14:textId="77777777" w:rsidR="003C050D" w:rsidRPr="002162B9" w:rsidRDefault="003C050D" w:rsidP="003C050D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420" w:type="dxa"/>
          </w:tcPr>
          <w:p w14:paraId="41E4B3F9" w14:textId="33A1AED1" w:rsidR="003C050D" w:rsidRPr="002162B9" w:rsidRDefault="003C050D" w:rsidP="003C050D">
            <w:pPr>
              <w:rPr>
                <w:rFonts w:eastAsia="Times New Roman" w:cstheme="minorHAnsi"/>
                <w:b/>
                <w:bCs/>
              </w:rPr>
            </w:pPr>
            <w:r w:rsidRPr="002162B9">
              <w:rPr>
                <w:rFonts w:eastAsia="Times New Roman" w:cstheme="minorHAnsi"/>
              </w:rPr>
              <w:t>Joe McDermott</w:t>
            </w:r>
          </w:p>
        </w:tc>
      </w:tr>
      <w:tr w:rsidR="003C050D" w:rsidRPr="002162B9" w14:paraId="6775F345" w14:textId="77777777" w:rsidTr="00925B9A">
        <w:trPr>
          <w:jc w:val="center"/>
        </w:trPr>
        <w:tc>
          <w:tcPr>
            <w:tcW w:w="3060" w:type="dxa"/>
            <w:vAlign w:val="center"/>
          </w:tcPr>
          <w:p w14:paraId="6E53DDFA" w14:textId="57CA8C67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K</w:t>
            </w:r>
            <w:r w:rsidR="00925B9A" w:rsidRPr="002162B9">
              <w:rPr>
                <w:rFonts w:eastAsia="Times New Roman" w:cstheme="minorHAnsi"/>
              </w:rPr>
              <w:t>ing County</w:t>
            </w:r>
            <w:r w:rsidRPr="002162B9">
              <w:rPr>
                <w:rFonts w:eastAsia="Times New Roman" w:cstheme="minorHAnsi"/>
              </w:rPr>
              <w:t xml:space="preserve"> Executive</w:t>
            </w:r>
          </w:p>
        </w:tc>
        <w:tc>
          <w:tcPr>
            <w:tcW w:w="3420" w:type="dxa"/>
          </w:tcPr>
          <w:p w14:paraId="2277C2B9" w14:textId="12830E7C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Dow Constantine</w:t>
            </w:r>
          </w:p>
        </w:tc>
      </w:tr>
      <w:tr w:rsidR="003C050D" w:rsidRPr="002162B9" w14:paraId="27C051A8" w14:textId="77777777" w:rsidTr="00925B9A">
        <w:trPr>
          <w:jc w:val="center"/>
        </w:trPr>
        <w:tc>
          <w:tcPr>
            <w:tcW w:w="3060" w:type="dxa"/>
            <w:vMerge w:val="restart"/>
            <w:vAlign w:val="center"/>
          </w:tcPr>
          <w:p w14:paraId="7653628F" w14:textId="77777777" w:rsidR="003C050D" w:rsidRPr="002162B9" w:rsidRDefault="003C050D" w:rsidP="003C050D">
            <w:pPr>
              <w:rPr>
                <w:rFonts w:eastAsia="Times New Roman" w:cstheme="minorHAnsi"/>
                <w:color w:val="FF0000"/>
              </w:rPr>
            </w:pPr>
            <w:r w:rsidRPr="002162B9">
              <w:rPr>
                <w:rFonts w:eastAsia="Times New Roman" w:cstheme="minorHAnsi"/>
              </w:rPr>
              <w:t>Lived Experience Leaders</w:t>
            </w:r>
          </w:p>
        </w:tc>
        <w:tc>
          <w:tcPr>
            <w:tcW w:w="3420" w:type="dxa"/>
            <w:vAlign w:val="bottom"/>
          </w:tcPr>
          <w:p w14:paraId="77F9084C" w14:textId="77777777" w:rsidR="003C050D" w:rsidRPr="002162B9" w:rsidRDefault="003C050D" w:rsidP="003C050D">
            <w:pPr>
              <w:rPr>
                <w:rFonts w:eastAsia="Times New Roman" w:cstheme="minorHAnsi"/>
                <w:i/>
                <w:iCs/>
                <w:color w:val="FF0000"/>
                <w:highlight w:val="yellow"/>
              </w:rPr>
            </w:pPr>
            <w:r w:rsidRPr="002162B9">
              <w:rPr>
                <w:rFonts w:cstheme="minorHAnsi"/>
                <w:color w:val="000000"/>
              </w:rPr>
              <w:t>Johnathan Hemphill</w:t>
            </w:r>
          </w:p>
        </w:tc>
      </w:tr>
      <w:tr w:rsidR="003C050D" w:rsidRPr="002162B9" w14:paraId="04201060" w14:textId="77777777" w:rsidTr="00925B9A">
        <w:trPr>
          <w:jc w:val="center"/>
        </w:trPr>
        <w:tc>
          <w:tcPr>
            <w:tcW w:w="3060" w:type="dxa"/>
            <w:vMerge/>
          </w:tcPr>
          <w:p w14:paraId="1809723A" w14:textId="77777777" w:rsidR="003C050D" w:rsidRPr="002162B9" w:rsidRDefault="003C050D" w:rsidP="003C050D">
            <w:pPr>
              <w:rPr>
                <w:rFonts w:eastAsia="Times New Roman" w:cstheme="minorHAnsi"/>
                <w:i/>
                <w:iCs/>
                <w:color w:val="FF0000"/>
              </w:rPr>
            </w:pPr>
          </w:p>
        </w:tc>
        <w:tc>
          <w:tcPr>
            <w:tcW w:w="3420" w:type="dxa"/>
            <w:vAlign w:val="bottom"/>
          </w:tcPr>
          <w:p w14:paraId="3D6FC687" w14:textId="77777777" w:rsidR="003C050D" w:rsidRPr="002162B9" w:rsidRDefault="003C050D" w:rsidP="003C050D">
            <w:pPr>
              <w:rPr>
                <w:rFonts w:eastAsia="Times New Roman" w:cstheme="minorHAnsi"/>
                <w:i/>
                <w:iCs/>
                <w:color w:val="FF0000"/>
                <w:highlight w:val="yellow"/>
              </w:rPr>
            </w:pPr>
            <w:r w:rsidRPr="002162B9">
              <w:rPr>
                <w:rFonts w:cstheme="minorHAnsi"/>
                <w:color w:val="000000"/>
              </w:rPr>
              <w:t>Kirk McClain</w:t>
            </w:r>
          </w:p>
        </w:tc>
      </w:tr>
      <w:tr w:rsidR="003C050D" w:rsidRPr="002162B9" w14:paraId="36FC3E83" w14:textId="77777777" w:rsidTr="00925B9A">
        <w:trPr>
          <w:jc w:val="center"/>
        </w:trPr>
        <w:tc>
          <w:tcPr>
            <w:tcW w:w="3060" w:type="dxa"/>
            <w:vMerge/>
          </w:tcPr>
          <w:p w14:paraId="5D20D27E" w14:textId="77777777" w:rsidR="003C050D" w:rsidRPr="002162B9" w:rsidRDefault="003C050D" w:rsidP="003C050D">
            <w:pPr>
              <w:rPr>
                <w:rFonts w:eastAsia="Times New Roman" w:cstheme="minorHAnsi"/>
                <w:i/>
                <w:iCs/>
                <w:color w:val="FF0000"/>
              </w:rPr>
            </w:pPr>
          </w:p>
        </w:tc>
        <w:tc>
          <w:tcPr>
            <w:tcW w:w="3420" w:type="dxa"/>
            <w:vAlign w:val="bottom"/>
          </w:tcPr>
          <w:p w14:paraId="4F381EA3" w14:textId="77777777" w:rsidR="003C050D" w:rsidRPr="002162B9" w:rsidRDefault="003C050D" w:rsidP="003C050D">
            <w:pPr>
              <w:rPr>
                <w:rFonts w:eastAsia="Times New Roman" w:cstheme="minorHAnsi"/>
                <w:i/>
                <w:iCs/>
                <w:color w:val="FF0000"/>
                <w:highlight w:val="yellow"/>
              </w:rPr>
            </w:pPr>
            <w:r w:rsidRPr="002162B9">
              <w:rPr>
                <w:rFonts w:cstheme="minorHAnsi"/>
                <w:color w:val="000000"/>
              </w:rPr>
              <w:t>Zaneta Reid</w:t>
            </w:r>
          </w:p>
        </w:tc>
      </w:tr>
      <w:tr w:rsidR="003C050D" w:rsidRPr="002162B9" w14:paraId="0593C1EF" w14:textId="77777777" w:rsidTr="00925B9A">
        <w:trPr>
          <w:jc w:val="center"/>
        </w:trPr>
        <w:tc>
          <w:tcPr>
            <w:tcW w:w="3060" w:type="dxa"/>
            <w:vMerge w:val="restart"/>
            <w:vAlign w:val="center"/>
          </w:tcPr>
          <w:p w14:paraId="4817E4D7" w14:textId="77777777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Seattle City Council</w:t>
            </w:r>
          </w:p>
        </w:tc>
        <w:tc>
          <w:tcPr>
            <w:tcW w:w="3420" w:type="dxa"/>
          </w:tcPr>
          <w:p w14:paraId="57B2E8A4" w14:textId="6723A5F3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 xml:space="preserve">Lorena </w:t>
            </w:r>
            <w:r w:rsidR="007E7EFC" w:rsidRPr="007E7EFC">
              <w:rPr>
                <w:rFonts w:cstheme="minorHAnsi"/>
                <w:color w:val="000000"/>
              </w:rPr>
              <w:t>González</w:t>
            </w:r>
          </w:p>
        </w:tc>
      </w:tr>
      <w:tr w:rsidR="003C050D" w:rsidRPr="002162B9" w14:paraId="09C4B08E" w14:textId="77777777" w:rsidTr="00925B9A">
        <w:trPr>
          <w:jc w:val="center"/>
        </w:trPr>
        <w:tc>
          <w:tcPr>
            <w:tcW w:w="3060" w:type="dxa"/>
            <w:vMerge/>
            <w:vAlign w:val="center"/>
          </w:tcPr>
          <w:p w14:paraId="1083A5F3" w14:textId="77777777" w:rsidR="003C050D" w:rsidRPr="002162B9" w:rsidRDefault="003C050D" w:rsidP="003C050D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258210A1" w14:textId="464B966A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Andrew Lewis</w:t>
            </w:r>
          </w:p>
        </w:tc>
        <w:bookmarkStart w:id="0" w:name="_GoBack"/>
        <w:bookmarkEnd w:id="0"/>
      </w:tr>
      <w:tr w:rsidR="00925B9A" w:rsidRPr="002162B9" w14:paraId="3AE3D19C" w14:textId="77777777" w:rsidTr="00925B9A">
        <w:trPr>
          <w:jc w:val="center"/>
        </w:trPr>
        <w:tc>
          <w:tcPr>
            <w:tcW w:w="3060" w:type="dxa"/>
            <w:vAlign w:val="center"/>
          </w:tcPr>
          <w:p w14:paraId="092CB855" w14:textId="77777777" w:rsidR="00925B9A" w:rsidRPr="002162B9" w:rsidRDefault="00925B9A" w:rsidP="00AF4A9A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Seattle Mayor</w:t>
            </w:r>
          </w:p>
        </w:tc>
        <w:tc>
          <w:tcPr>
            <w:tcW w:w="3420" w:type="dxa"/>
          </w:tcPr>
          <w:p w14:paraId="13A84ECD" w14:textId="02E42F89" w:rsidR="00925B9A" w:rsidRPr="002162B9" w:rsidRDefault="00925B9A" w:rsidP="00AF4A9A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Jenny Durkan</w:t>
            </w:r>
            <w:r w:rsidR="002E0468">
              <w:rPr>
                <w:rFonts w:eastAsia="Times New Roman" w:cstheme="minorHAnsi"/>
              </w:rPr>
              <w:t>, Chair</w:t>
            </w:r>
          </w:p>
        </w:tc>
      </w:tr>
      <w:tr w:rsidR="003C050D" w:rsidRPr="002162B9" w14:paraId="09C7097E" w14:textId="77777777" w:rsidTr="00925B9A">
        <w:trPr>
          <w:jc w:val="center"/>
        </w:trPr>
        <w:tc>
          <w:tcPr>
            <w:tcW w:w="3060" w:type="dxa"/>
            <w:vMerge w:val="restart"/>
            <w:vAlign w:val="center"/>
          </w:tcPr>
          <w:p w14:paraId="59B5F6AD" w14:textId="77777777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Sound Cities Association</w:t>
            </w:r>
          </w:p>
        </w:tc>
        <w:tc>
          <w:tcPr>
            <w:tcW w:w="3420" w:type="dxa"/>
          </w:tcPr>
          <w:p w14:paraId="34C52271" w14:textId="23C54045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Nancy Backus</w:t>
            </w:r>
          </w:p>
        </w:tc>
      </w:tr>
      <w:tr w:rsidR="003C050D" w:rsidRPr="002162B9" w14:paraId="2E30D551" w14:textId="77777777" w:rsidTr="00925B9A">
        <w:trPr>
          <w:jc w:val="center"/>
        </w:trPr>
        <w:tc>
          <w:tcPr>
            <w:tcW w:w="3060" w:type="dxa"/>
            <w:vMerge/>
            <w:vAlign w:val="center"/>
          </w:tcPr>
          <w:p w14:paraId="33C3E258" w14:textId="77777777" w:rsidR="003C050D" w:rsidRPr="002162B9" w:rsidRDefault="003C050D" w:rsidP="003C050D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7CCF0CF4" w14:textId="613F61FE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Angela Birney</w:t>
            </w:r>
          </w:p>
        </w:tc>
      </w:tr>
      <w:tr w:rsidR="003C050D" w:rsidRPr="002162B9" w14:paraId="2EDEA60B" w14:textId="77777777" w:rsidTr="00925B9A">
        <w:trPr>
          <w:jc w:val="center"/>
        </w:trPr>
        <w:tc>
          <w:tcPr>
            <w:tcW w:w="3060" w:type="dxa"/>
            <w:vMerge/>
            <w:vAlign w:val="center"/>
          </w:tcPr>
          <w:p w14:paraId="227454D3" w14:textId="77777777" w:rsidR="003C050D" w:rsidRPr="002162B9" w:rsidRDefault="003C050D" w:rsidP="003C050D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63E6F8AB" w14:textId="4306AD11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Ed Prince</w:t>
            </w:r>
          </w:p>
        </w:tc>
      </w:tr>
    </w:tbl>
    <w:p w14:paraId="2E94B962" w14:textId="77777777" w:rsidR="0033635F" w:rsidRPr="004D0CF1" w:rsidRDefault="0033635F" w:rsidP="00F90DDA">
      <w:pPr>
        <w:spacing w:after="0" w:line="240" w:lineRule="auto"/>
        <w:rPr>
          <w:rFonts w:cstheme="minorHAnsi"/>
          <w:b/>
          <w:sz w:val="12"/>
        </w:rPr>
      </w:pPr>
    </w:p>
    <w:p w14:paraId="4AFBB98A" w14:textId="77777777" w:rsidR="00023A99" w:rsidRPr="002162B9" w:rsidRDefault="00023A99" w:rsidP="005277E2">
      <w:pPr>
        <w:spacing w:after="0" w:line="240" w:lineRule="auto"/>
        <w:ind w:left="720"/>
        <w:rPr>
          <w:rFonts w:cstheme="minorHAnsi"/>
          <w:b/>
        </w:rPr>
      </w:pPr>
    </w:p>
    <w:p w14:paraId="140A71BE" w14:textId="77777777" w:rsidR="00734B3E" w:rsidRDefault="00734B3E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</w:p>
    <w:p w14:paraId="3EFBEEA5" w14:textId="0204FA7E" w:rsidR="005277E2" w:rsidRPr="002162B9" w:rsidRDefault="0033635F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  <w:r w:rsidRPr="002162B9">
        <w:rPr>
          <w:rFonts w:cstheme="minorHAnsi"/>
          <w:b/>
        </w:rPr>
        <w:t>1</w:t>
      </w:r>
      <w:r w:rsidR="00BD77E8" w:rsidRPr="002162B9">
        <w:rPr>
          <w:rFonts w:cstheme="minorHAnsi"/>
          <w:b/>
        </w:rPr>
        <w:t>0:00</w:t>
      </w:r>
      <w:r w:rsidR="0016225F" w:rsidRPr="002162B9">
        <w:rPr>
          <w:rFonts w:cstheme="minorHAnsi"/>
          <w:b/>
        </w:rPr>
        <w:t xml:space="preserve"> to 10:</w:t>
      </w:r>
      <w:r w:rsidR="00734B3E">
        <w:rPr>
          <w:rFonts w:cstheme="minorHAnsi"/>
          <w:b/>
        </w:rPr>
        <w:t>10</w:t>
      </w:r>
      <w:r w:rsidR="0016225F" w:rsidRPr="002162B9">
        <w:rPr>
          <w:rFonts w:cstheme="minorHAnsi"/>
          <w:b/>
        </w:rPr>
        <w:tab/>
        <w:t>Welcome, Roll Call, and Agenda Overview</w:t>
      </w:r>
    </w:p>
    <w:p w14:paraId="7C57820B" w14:textId="7F7E08EE" w:rsidR="001B0B14" w:rsidRDefault="001B0B14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</w:p>
    <w:p w14:paraId="2129919E" w14:textId="77777777" w:rsidR="002E0468" w:rsidRPr="002162B9" w:rsidRDefault="002E0468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</w:p>
    <w:p w14:paraId="2ADBC8C0" w14:textId="0DBFA2EE" w:rsidR="00BD77E8" w:rsidRPr="002162B9" w:rsidRDefault="00110ACD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  <w:r w:rsidRPr="002162B9">
        <w:rPr>
          <w:rFonts w:cstheme="minorHAnsi"/>
          <w:b/>
        </w:rPr>
        <w:t>10:</w:t>
      </w:r>
      <w:r w:rsidR="00734B3E">
        <w:rPr>
          <w:rFonts w:cstheme="minorHAnsi"/>
          <w:b/>
        </w:rPr>
        <w:t>10</w:t>
      </w:r>
      <w:r w:rsidR="00A777CC" w:rsidRPr="002162B9">
        <w:rPr>
          <w:rFonts w:cstheme="minorHAnsi"/>
          <w:b/>
        </w:rPr>
        <w:t xml:space="preserve"> </w:t>
      </w:r>
      <w:r w:rsidR="0016225F" w:rsidRPr="002162B9">
        <w:rPr>
          <w:rFonts w:cstheme="minorHAnsi"/>
          <w:b/>
        </w:rPr>
        <w:t>to 10:</w:t>
      </w:r>
      <w:r w:rsidR="00734B3E">
        <w:rPr>
          <w:rFonts w:cstheme="minorHAnsi"/>
          <w:b/>
        </w:rPr>
        <w:t>2</w:t>
      </w:r>
      <w:r w:rsidR="004D0CF1">
        <w:rPr>
          <w:rFonts w:cstheme="minorHAnsi"/>
          <w:b/>
        </w:rPr>
        <w:t>0</w:t>
      </w:r>
      <w:r w:rsidRPr="002162B9">
        <w:rPr>
          <w:rFonts w:cstheme="minorHAnsi"/>
          <w:b/>
        </w:rPr>
        <w:tab/>
      </w:r>
      <w:r w:rsidR="0016225F" w:rsidRPr="002162B9">
        <w:rPr>
          <w:rFonts w:cstheme="minorHAnsi"/>
          <w:b/>
        </w:rPr>
        <w:t xml:space="preserve">Approval of Minutes from </w:t>
      </w:r>
      <w:r w:rsidR="002E0468">
        <w:rPr>
          <w:rFonts w:cstheme="minorHAnsi"/>
          <w:b/>
        </w:rPr>
        <w:t>November</w:t>
      </w:r>
      <w:r w:rsidR="00AE7B4D" w:rsidRPr="002162B9">
        <w:rPr>
          <w:rFonts w:cstheme="minorHAnsi"/>
          <w:b/>
        </w:rPr>
        <w:t xml:space="preserve"> </w:t>
      </w:r>
      <w:r w:rsidR="002E0468">
        <w:rPr>
          <w:rFonts w:cstheme="minorHAnsi"/>
          <w:b/>
        </w:rPr>
        <w:t>19</w:t>
      </w:r>
      <w:r w:rsidR="00AE7B4D" w:rsidRPr="002162B9">
        <w:rPr>
          <w:rFonts w:cstheme="minorHAnsi"/>
          <w:b/>
        </w:rPr>
        <w:t>, 2020</w:t>
      </w:r>
      <w:r w:rsidR="0016225F" w:rsidRPr="002162B9">
        <w:rPr>
          <w:rFonts w:cstheme="minorHAnsi"/>
          <w:b/>
        </w:rPr>
        <w:t xml:space="preserve"> Meeting</w:t>
      </w:r>
    </w:p>
    <w:p w14:paraId="44EC81DE" w14:textId="799F9C6F" w:rsidR="00F90DDA" w:rsidRPr="002162B9" w:rsidRDefault="00F90DDA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u w:val="single"/>
        </w:rPr>
      </w:pPr>
      <w:r w:rsidRPr="002162B9">
        <w:rPr>
          <w:rFonts w:cstheme="minorHAnsi"/>
        </w:rPr>
        <w:tab/>
      </w:r>
      <w:r w:rsidRPr="002162B9">
        <w:rPr>
          <w:rFonts w:cstheme="minorHAnsi"/>
          <w:u w:val="single"/>
        </w:rPr>
        <w:t xml:space="preserve">Committee Vote </w:t>
      </w:r>
    </w:p>
    <w:p w14:paraId="7E870181" w14:textId="52C41750" w:rsidR="00BB38E0" w:rsidRDefault="00BB38E0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</w:p>
    <w:p w14:paraId="47BF4BC0" w14:textId="77777777" w:rsidR="002E0468" w:rsidRDefault="002E0468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</w:p>
    <w:p w14:paraId="0A1A0221" w14:textId="45A78075" w:rsidR="005E443E" w:rsidRPr="002162B9" w:rsidRDefault="00F90DDA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  <w:r w:rsidRPr="002162B9">
        <w:rPr>
          <w:rFonts w:cstheme="minorHAnsi"/>
          <w:b/>
        </w:rPr>
        <w:t>10:</w:t>
      </w:r>
      <w:r w:rsidR="00734B3E">
        <w:rPr>
          <w:rFonts w:cstheme="minorHAnsi"/>
          <w:b/>
        </w:rPr>
        <w:t>20</w:t>
      </w:r>
      <w:r w:rsidRPr="002162B9">
        <w:rPr>
          <w:rFonts w:cstheme="minorHAnsi"/>
          <w:b/>
        </w:rPr>
        <w:t xml:space="preserve"> to 10:</w:t>
      </w:r>
      <w:r w:rsidR="00734B3E">
        <w:rPr>
          <w:rFonts w:cstheme="minorHAnsi"/>
          <w:b/>
        </w:rPr>
        <w:t>3</w:t>
      </w:r>
      <w:r w:rsidR="002E0468">
        <w:rPr>
          <w:rFonts w:cstheme="minorHAnsi"/>
          <w:b/>
        </w:rPr>
        <w:t>5</w:t>
      </w:r>
      <w:r w:rsidRPr="002162B9">
        <w:rPr>
          <w:rFonts w:cstheme="minorHAnsi"/>
          <w:b/>
        </w:rPr>
        <w:tab/>
        <w:t xml:space="preserve">Public Comment </w:t>
      </w:r>
    </w:p>
    <w:p w14:paraId="4C429092" w14:textId="52470866" w:rsidR="00F90DDA" w:rsidRPr="002162B9" w:rsidRDefault="00F90DDA" w:rsidP="002162B9">
      <w:pPr>
        <w:tabs>
          <w:tab w:val="left" w:pos="2520"/>
        </w:tabs>
        <w:spacing w:after="0" w:line="240" w:lineRule="auto"/>
        <w:ind w:left="2520"/>
        <w:rPr>
          <w:rFonts w:cstheme="minorHAnsi"/>
          <w:b/>
        </w:rPr>
      </w:pPr>
      <w:r w:rsidRPr="002162B9">
        <w:rPr>
          <w:rFonts w:cstheme="minorHAnsi"/>
        </w:rPr>
        <w:t xml:space="preserve">(Public Comment period not to exceed </w:t>
      </w:r>
      <w:r w:rsidR="00663982" w:rsidRPr="002162B9">
        <w:rPr>
          <w:rFonts w:cstheme="minorHAnsi"/>
        </w:rPr>
        <w:t>1</w:t>
      </w:r>
      <w:r w:rsidR="00A00AAA" w:rsidRPr="002162B9">
        <w:rPr>
          <w:rFonts w:cstheme="minorHAnsi"/>
        </w:rPr>
        <w:t>5</w:t>
      </w:r>
      <w:r w:rsidRPr="002162B9">
        <w:rPr>
          <w:rFonts w:cstheme="minorHAnsi"/>
        </w:rPr>
        <w:t xml:space="preserve"> minutes)</w:t>
      </w:r>
    </w:p>
    <w:p w14:paraId="028E25EE" w14:textId="10C9EFFA" w:rsidR="00BB38E0" w:rsidRDefault="00BB38E0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</w:p>
    <w:p w14:paraId="2E07FA86" w14:textId="77777777" w:rsidR="002E0468" w:rsidRPr="002162B9" w:rsidRDefault="002E0468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</w:p>
    <w:p w14:paraId="7912332B" w14:textId="5DD53C63" w:rsidR="00F6085C" w:rsidRPr="002162B9" w:rsidRDefault="00F6085C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  <w:r w:rsidRPr="002162B9">
        <w:rPr>
          <w:rFonts w:cstheme="minorHAnsi"/>
          <w:b/>
        </w:rPr>
        <w:t>10:</w:t>
      </w:r>
      <w:r w:rsidR="00BA7F9F" w:rsidRPr="002162B9">
        <w:rPr>
          <w:rFonts w:cstheme="minorHAnsi"/>
          <w:b/>
        </w:rPr>
        <w:t>3</w:t>
      </w:r>
      <w:r w:rsidR="00734B3E">
        <w:rPr>
          <w:rFonts w:cstheme="minorHAnsi"/>
          <w:b/>
        </w:rPr>
        <w:t>5</w:t>
      </w:r>
      <w:r w:rsidRPr="002162B9">
        <w:rPr>
          <w:rFonts w:cstheme="minorHAnsi"/>
          <w:b/>
        </w:rPr>
        <w:t xml:space="preserve"> to 1</w:t>
      </w:r>
      <w:r w:rsidR="00BA7F9F" w:rsidRPr="002162B9">
        <w:rPr>
          <w:rFonts w:cstheme="minorHAnsi"/>
          <w:b/>
        </w:rPr>
        <w:t>1:0</w:t>
      </w:r>
      <w:r w:rsidR="00734B3E">
        <w:rPr>
          <w:rFonts w:cstheme="minorHAnsi"/>
          <w:b/>
        </w:rPr>
        <w:t>5</w:t>
      </w:r>
      <w:r w:rsidRPr="002162B9">
        <w:rPr>
          <w:rFonts w:cstheme="minorHAnsi"/>
          <w:b/>
        </w:rPr>
        <w:tab/>
      </w:r>
      <w:r w:rsidR="00AE7B4D" w:rsidRPr="002162B9">
        <w:rPr>
          <w:rFonts w:cstheme="minorHAnsi"/>
          <w:b/>
        </w:rPr>
        <w:t>Staff Update</w:t>
      </w:r>
    </w:p>
    <w:p w14:paraId="1BAA890D" w14:textId="32C1C858" w:rsidR="005277E2" w:rsidRPr="002162B9" w:rsidRDefault="002162B9" w:rsidP="002162B9">
      <w:pPr>
        <w:tabs>
          <w:tab w:val="left" w:pos="2520"/>
        </w:tabs>
        <w:spacing w:after="0" w:line="240" w:lineRule="auto"/>
        <w:rPr>
          <w:rFonts w:cstheme="minorHAnsi"/>
          <w:bCs/>
        </w:rPr>
      </w:pPr>
      <w:r w:rsidRPr="002162B9">
        <w:rPr>
          <w:rFonts w:cstheme="minorHAnsi"/>
          <w:bCs/>
        </w:rPr>
        <w:tab/>
      </w:r>
      <w:r w:rsidR="005277E2" w:rsidRPr="002162B9">
        <w:rPr>
          <w:rFonts w:cstheme="minorHAnsi"/>
          <w:bCs/>
        </w:rPr>
        <w:t xml:space="preserve">Briefing by </w:t>
      </w:r>
      <w:r w:rsidR="002E0468">
        <w:rPr>
          <w:rFonts w:cstheme="minorHAnsi"/>
          <w:bCs/>
        </w:rPr>
        <w:t>King County and City of Seattle staff</w:t>
      </w:r>
    </w:p>
    <w:p w14:paraId="58B77CCC" w14:textId="0322C312" w:rsidR="00BA7F9F" w:rsidRDefault="00BA7F9F" w:rsidP="002162B9">
      <w:pPr>
        <w:tabs>
          <w:tab w:val="left" w:pos="2520"/>
        </w:tabs>
        <w:spacing w:after="0" w:line="240" w:lineRule="auto"/>
        <w:ind w:left="2880"/>
        <w:rPr>
          <w:rFonts w:cstheme="minorHAnsi"/>
          <w:bCs/>
        </w:rPr>
      </w:pPr>
    </w:p>
    <w:p w14:paraId="67A23B97" w14:textId="77777777" w:rsidR="002E0468" w:rsidRPr="002162B9" w:rsidRDefault="002E0468" w:rsidP="002162B9">
      <w:pPr>
        <w:tabs>
          <w:tab w:val="left" w:pos="2520"/>
        </w:tabs>
        <w:spacing w:after="0" w:line="240" w:lineRule="auto"/>
        <w:ind w:left="2880"/>
        <w:rPr>
          <w:rFonts w:cstheme="minorHAnsi"/>
          <w:bCs/>
        </w:rPr>
      </w:pPr>
    </w:p>
    <w:p w14:paraId="7090348B" w14:textId="0F96628E" w:rsidR="00BA7F9F" w:rsidRPr="002162B9" w:rsidRDefault="00BA7F9F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  <w:r w:rsidRPr="002162B9">
        <w:rPr>
          <w:rFonts w:cstheme="minorHAnsi"/>
          <w:b/>
        </w:rPr>
        <w:t>11:0</w:t>
      </w:r>
      <w:r w:rsidR="00734B3E">
        <w:rPr>
          <w:rFonts w:cstheme="minorHAnsi"/>
          <w:b/>
        </w:rPr>
        <w:t>5</w:t>
      </w:r>
      <w:r w:rsidRPr="002162B9">
        <w:rPr>
          <w:rFonts w:cstheme="minorHAnsi"/>
          <w:b/>
        </w:rPr>
        <w:t xml:space="preserve"> to 11:3</w:t>
      </w:r>
      <w:r w:rsidR="00734B3E">
        <w:rPr>
          <w:rFonts w:cstheme="minorHAnsi"/>
          <w:b/>
        </w:rPr>
        <w:t>5</w:t>
      </w:r>
      <w:r w:rsidRPr="002162B9">
        <w:rPr>
          <w:rFonts w:cstheme="minorHAnsi"/>
          <w:b/>
        </w:rPr>
        <w:tab/>
      </w:r>
      <w:r w:rsidR="002E0468">
        <w:rPr>
          <w:rFonts w:cstheme="minorHAnsi"/>
          <w:b/>
        </w:rPr>
        <w:t>Consideration of Committee By-Laws</w:t>
      </w:r>
    </w:p>
    <w:p w14:paraId="1DE9ACE2" w14:textId="626533A9" w:rsidR="00C06A55" w:rsidRPr="002E0468" w:rsidRDefault="002E0468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Cs/>
          <w:u w:val="single"/>
        </w:rPr>
      </w:pPr>
      <w:r>
        <w:rPr>
          <w:rFonts w:cstheme="minorHAnsi"/>
          <w:b/>
        </w:rPr>
        <w:tab/>
      </w:r>
      <w:r w:rsidR="0055685A" w:rsidRPr="0055685A">
        <w:rPr>
          <w:rFonts w:cstheme="minorHAnsi"/>
          <w:u w:val="single"/>
        </w:rPr>
        <w:t xml:space="preserve">Possible </w:t>
      </w:r>
      <w:r>
        <w:rPr>
          <w:rFonts w:cstheme="minorHAnsi"/>
          <w:bCs/>
          <w:u w:val="single"/>
        </w:rPr>
        <w:t>Committee Vote</w:t>
      </w:r>
    </w:p>
    <w:p w14:paraId="6604A418" w14:textId="2A578C35" w:rsidR="002E0468" w:rsidRDefault="002E0468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</w:p>
    <w:p w14:paraId="7BAAA212" w14:textId="77777777" w:rsidR="002E0468" w:rsidRPr="002162B9" w:rsidRDefault="002E0468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</w:p>
    <w:p w14:paraId="54CC8825" w14:textId="7757E54F" w:rsidR="003764AA" w:rsidRDefault="00AE7B4D" w:rsidP="002E0468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  <w:r w:rsidRPr="002162B9">
        <w:rPr>
          <w:rFonts w:cstheme="minorHAnsi"/>
          <w:b/>
        </w:rPr>
        <w:t>11:</w:t>
      </w:r>
      <w:r w:rsidR="00BA7F9F" w:rsidRPr="002162B9">
        <w:rPr>
          <w:rFonts w:cstheme="minorHAnsi"/>
          <w:b/>
        </w:rPr>
        <w:t>3</w:t>
      </w:r>
      <w:r w:rsidR="00734B3E">
        <w:rPr>
          <w:rFonts w:cstheme="minorHAnsi"/>
          <w:b/>
        </w:rPr>
        <w:t>5</w:t>
      </w:r>
      <w:r w:rsidRPr="002162B9">
        <w:rPr>
          <w:rFonts w:cstheme="minorHAnsi"/>
          <w:b/>
        </w:rPr>
        <w:t xml:space="preserve"> to 12:00</w:t>
      </w:r>
      <w:r w:rsidR="003764AA" w:rsidRPr="002162B9">
        <w:rPr>
          <w:rFonts w:cstheme="minorHAnsi"/>
          <w:b/>
        </w:rPr>
        <w:tab/>
      </w:r>
      <w:r w:rsidR="002E0468">
        <w:rPr>
          <w:rFonts w:cstheme="minorHAnsi"/>
          <w:b/>
        </w:rPr>
        <w:t>Co-Chair Selection</w:t>
      </w:r>
    </w:p>
    <w:p w14:paraId="451F74C5" w14:textId="0986719F" w:rsidR="002E0468" w:rsidRPr="002E0468" w:rsidRDefault="002E0468" w:rsidP="002E0468">
      <w:pPr>
        <w:tabs>
          <w:tab w:val="left" w:pos="2520"/>
        </w:tabs>
        <w:spacing w:after="0" w:line="240" w:lineRule="auto"/>
        <w:ind w:left="720"/>
        <w:rPr>
          <w:rFonts w:cstheme="minorHAnsi"/>
          <w:bCs/>
          <w:u w:val="single"/>
        </w:rPr>
      </w:pPr>
      <w:r>
        <w:rPr>
          <w:rFonts w:cstheme="minorHAnsi"/>
          <w:b/>
        </w:rPr>
        <w:tab/>
      </w:r>
      <w:r w:rsidR="00C50C10" w:rsidRPr="00C50C10">
        <w:rPr>
          <w:rFonts w:cstheme="minorHAnsi"/>
          <w:u w:val="single"/>
        </w:rPr>
        <w:t>Possible</w:t>
      </w:r>
      <w:r w:rsidR="00C50C10" w:rsidRPr="00C50C10">
        <w:rPr>
          <w:rFonts w:cstheme="minorHAnsi"/>
          <w:b/>
          <w:u w:val="single"/>
        </w:rPr>
        <w:t xml:space="preserve"> </w:t>
      </w:r>
      <w:r w:rsidRPr="002E0468">
        <w:rPr>
          <w:rFonts w:cstheme="minorHAnsi"/>
          <w:bCs/>
          <w:u w:val="single"/>
        </w:rPr>
        <w:t>Committee Vote</w:t>
      </w:r>
    </w:p>
    <w:p w14:paraId="4555BB63" w14:textId="77777777" w:rsidR="002E0468" w:rsidRDefault="002E0468" w:rsidP="002162B9">
      <w:pPr>
        <w:spacing w:after="0" w:line="240" w:lineRule="auto"/>
        <w:ind w:left="720"/>
        <w:rPr>
          <w:rFonts w:cstheme="minorHAnsi"/>
          <w:b/>
          <w:bCs/>
          <w:i/>
          <w:iCs/>
        </w:rPr>
      </w:pPr>
    </w:p>
    <w:p w14:paraId="458FD30D" w14:textId="5B18111F" w:rsidR="003764AA" w:rsidRPr="002162B9" w:rsidRDefault="00D80A11" w:rsidP="002162B9">
      <w:pPr>
        <w:spacing w:after="0" w:line="240" w:lineRule="auto"/>
        <w:ind w:left="720"/>
        <w:rPr>
          <w:rFonts w:cstheme="minorHAnsi"/>
        </w:rPr>
      </w:pPr>
      <w:r w:rsidRPr="002162B9">
        <w:rPr>
          <w:rFonts w:cstheme="minorHAnsi"/>
        </w:rPr>
        <w:tab/>
      </w:r>
      <w:r w:rsidRPr="002162B9">
        <w:rPr>
          <w:rFonts w:cstheme="minorHAnsi"/>
        </w:rPr>
        <w:tab/>
      </w:r>
      <w:r w:rsidRPr="002162B9">
        <w:rPr>
          <w:rFonts w:cstheme="minorHAnsi"/>
        </w:rPr>
        <w:tab/>
      </w:r>
      <w:r w:rsidR="003764AA" w:rsidRPr="002162B9">
        <w:rPr>
          <w:rFonts w:cstheme="minorHAnsi"/>
        </w:rPr>
        <w:tab/>
      </w:r>
      <w:r w:rsidR="003764AA" w:rsidRPr="002162B9">
        <w:rPr>
          <w:rFonts w:cstheme="minorHAnsi"/>
        </w:rPr>
        <w:tab/>
      </w:r>
      <w:r w:rsidR="003764AA" w:rsidRPr="002162B9">
        <w:rPr>
          <w:rFonts w:cstheme="minorHAnsi"/>
        </w:rPr>
        <w:tab/>
      </w:r>
    </w:p>
    <w:p w14:paraId="0D072825" w14:textId="05101EB6" w:rsidR="00EE6AB4" w:rsidRPr="002162B9" w:rsidRDefault="0033635F" w:rsidP="002162B9">
      <w:pPr>
        <w:tabs>
          <w:tab w:val="left" w:pos="2520"/>
        </w:tabs>
        <w:spacing w:after="0" w:line="240" w:lineRule="auto"/>
        <w:ind w:left="2880" w:hanging="2160"/>
        <w:rPr>
          <w:rFonts w:cstheme="minorHAnsi"/>
          <w:b/>
        </w:rPr>
      </w:pPr>
      <w:r w:rsidRPr="002162B9">
        <w:rPr>
          <w:rFonts w:cstheme="minorHAnsi"/>
          <w:b/>
        </w:rPr>
        <w:t>12:00</w:t>
      </w:r>
      <w:r w:rsidR="002162B9">
        <w:rPr>
          <w:rFonts w:cstheme="minorHAnsi"/>
          <w:b/>
        </w:rPr>
        <w:tab/>
      </w:r>
      <w:r w:rsidRPr="002162B9">
        <w:rPr>
          <w:rFonts w:cstheme="minorHAnsi"/>
          <w:b/>
        </w:rPr>
        <w:t>Adjourn</w:t>
      </w:r>
    </w:p>
    <w:sectPr w:rsidR="00EE6AB4" w:rsidRPr="002162B9" w:rsidSect="004D0CF1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FA006" w14:textId="77777777" w:rsidR="00470DD6" w:rsidRDefault="00470DD6" w:rsidP="00BD77E8">
      <w:pPr>
        <w:spacing w:after="0" w:line="240" w:lineRule="auto"/>
      </w:pPr>
      <w:r>
        <w:separator/>
      </w:r>
    </w:p>
  </w:endnote>
  <w:endnote w:type="continuationSeparator" w:id="0">
    <w:p w14:paraId="3AFB37E6" w14:textId="77777777" w:rsidR="00470DD6" w:rsidRDefault="00470DD6" w:rsidP="00BD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2930" w14:textId="77777777" w:rsidR="00470DD6" w:rsidRDefault="00470DD6" w:rsidP="00BD77E8">
      <w:pPr>
        <w:spacing w:after="0" w:line="240" w:lineRule="auto"/>
      </w:pPr>
      <w:r>
        <w:separator/>
      </w:r>
    </w:p>
  </w:footnote>
  <w:footnote w:type="continuationSeparator" w:id="0">
    <w:p w14:paraId="71969D60" w14:textId="77777777" w:rsidR="00470DD6" w:rsidRDefault="00470DD6" w:rsidP="00BD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1A13" w14:textId="25AF0530" w:rsidR="005D4811" w:rsidRPr="00327A66" w:rsidRDefault="005D4811" w:rsidP="00327A66">
    <w:pPr>
      <w:pStyle w:val="Header"/>
      <w:jc w:val="center"/>
      <w:rPr>
        <w:rFonts w:ascii="Arial" w:hAnsi="Arial" w:cs="Arial"/>
        <w:b/>
        <w:color w:val="0070C0"/>
        <w:sz w:val="32"/>
        <w:szCs w:val="32"/>
      </w:rPr>
    </w:pPr>
    <w:r w:rsidRPr="00327A66">
      <w:rPr>
        <w:rFonts w:ascii="Arial" w:hAnsi="Arial" w:cs="Arial"/>
        <w:b/>
        <w:color w:val="0070C0"/>
        <w:sz w:val="32"/>
        <w:szCs w:val="32"/>
      </w:rPr>
      <w:t>Governing Committee</w:t>
    </w:r>
  </w:p>
  <w:p w14:paraId="74DF1C59" w14:textId="77777777" w:rsidR="005D4811" w:rsidRPr="00110ACD" w:rsidRDefault="005D4811" w:rsidP="00327A66">
    <w:pPr>
      <w:pStyle w:val="Header"/>
      <w:jc w:val="center"/>
      <w:rPr>
        <w:rFonts w:ascii="Arial Narrow" w:hAnsi="Arial Narrow" w:cs="Arial"/>
        <w:sz w:val="32"/>
        <w:szCs w:val="32"/>
      </w:rPr>
    </w:pPr>
    <w:r w:rsidRPr="00110ACD">
      <w:rPr>
        <w:rFonts w:ascii="Arial Narrow" w:hAnsi="Arial Narrow" w:cs="Arial"/>
        <w:sz w:val="32"/>
        <w:szCs w:val="32"/>
      </w:rPr>
      <w:t>King County Regional Homelessness Authority</w:t>
    </w:r>
  </w:p>
  <w:p w14:paraId="2E4F6D2E" w14:textId="77777777" w:rsidR="005D4811" w:rsidRPr="00327A66" w:rsidRDefault="005D4811">
    <w:pPr>
      <w:pStyle w:val="Header"/>
      <w:rPr>
        <w:rFonts w:ascii="Arial" w:hAnsi="Arial" w:cs="Arial"/>
      </w:rPr>
    </w:pPr>
  </w:p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2774"/>
      <w:gridCol w:w="3796"/>
    </w:tblGrid>
    <w:tr w:rsidR="005D4811" w:rsidRPr="00327A66" w14:paraId="165B9C3E" w14:textId="77777777" w:rsidTr="00327A66">
      <w:tc>
        <w:tcPr>
          <w:tcW w:w="3192" w:type="dxa"/>
        </w:tcPr>
        <w:p w14:paraId="01A38DAB" w14:textId="77777777" w:rsidR="005D4811" w:rsidRPr="00925B9A" w:rsidRDefault="005D4811">
          <w:pPr>
            <w:pStyle w:val="Header"/>
            <w:rPr>
              <w:rFonts w:ascii="Calibri Light" w:hAnsi="Calibri Light" w:cs="Arial"/>
              <w:sz w:val="24"/>
              <w:szCs w:val="24"/>
            </w:rPr>
          </w:pPr>
          <w:r w:rsidRPr="00925B9A">
            <w:rPr>
              <w:rFonts w:ascii="Calibri Light" w:hAnsi="Calibri Light" w:cs="Arial"/>
              <w:sz w:val="24"/>
              <w:szCs w:val="24"/>
            </w:rPr>
            <w:t>Thursday,</w:t>
          </w:r>
        </w:p>
        <w:p w14:paraId="381C5873" w14:textId="75DA2EAA" w:rsidR="005D4811" w:rsidRPr="00925B9A" w:rsidRDefault="00734B3E">
          <w:pPr>
            <w:pStyle w:val="Header"/>
            <w:rPr>
              <w:rFonts w:ascii="Calibri Light" w:hAnsi="Calibri Light" w:cs="Arial"/>
              <w:sz w:val="24"/>
              <w:szCs w:val="24"/>
            </w:rPr>
          </w:pPr>
          <w:r>
            <w:rPr>
              <w:rFonts w:ascii="Calibri Light" w:hAnsi="Calibri Light" w:cs="Arial"/>
              <w:sz w:val="24"/>
              <w:szCs w:val="24"/>
            </w:rPr>
            <w:t>January 21</w:t>
          </w:r>
          <w:r w:rsidR="00AE7B4D">
            <w:rPr>
              <w:rFonts w:ascii="Calibri Light" w:hAnsi="Calibri Light" w:cs="Arial"/>
              <w:sz w:val="24"/>
              <w:szCs w:val="24"/>
            </w:rPr>
            <w:t>, 202</w:t>
          </w:r>
          <w:r w:rsidR="00AC42D6">
            <w:rPr>
              <w:rFonts w:ascii="Calibri Light" w:hAnsi="Calibri Light" w:cs="Arial"/>
              <w:sz w:val="24"/>
              <w:szCs w:val="24"/>
            </w:rPr>
            <w:t>1</w:t>
          </w:r>
        </w:p>
      </w:tc>
      <w:tc>
        <w:tcPr>
          <w:tcW w:w="3192" w:type="dxa"/>
        </w:tcPr>
        <w:p w14:paraId="327A0C58" w14:textId="12CD6B2E" w:rsidR="005D4811" w:rsidRPr="00925B9A" w:rsidRDefault="005D4811" w:rsidP="00327A66">
          <w:pPr>
            <w:pStyle w:val="Header"/>
            <w:jc w:val="center"/>
            <w:rPr>
              <w:rFonts w:ascii="Calibri Light" w:hAnsi="Calibri Light" w:cs="Arial"/>
              <w:sz w:val="24"/>
              <w:szCs w:val="24"/>
            </w:rPr>
          </w:pPr>
          <w:r w:rsidRPr="00925B9A">
            <w:rPr>
              <w:rFonts w:ascii="Calibri Light" w:hAnsi="Calibri Light" w:cs="Arial"/>
              <w:sz w:val="24"/>
              <w:szCs w:val="24"/>
            </w:rPr>
            <w:t>10:00am to 12:00pm</w:t>
          </w:r>
        </w:p>
      </w:tc>
      <w:tc>
        <w:tcPr>
          <w:tcW w:w="3192" w:type="dxa"/>
        </w:tcPr>
        <w:p w14:paraId="7FEBDBC9" w14:textId="61679E25" w:rsidR="005D4811" w:rsidRPr="00925B9A" w:rsidRDefault="005D4811" w:rsidP="0014775F">
          <w:pPr>
            <w:pStyle w:val="Header"/>
            <w:jc w:val="right"/>
            <w:rPr>
              <w:rFonts w:ascii="Calibri Light" w:hAnsi="Calibri Light" w:cs="Arial"/>
              <w:sz w:val="24"/>
              <w:szCs w:val="24"/>
            </w:rPr>
          </w:pPr>
          <w:r w:rsidRPr="00925B9A">
            <w:rPr>
              <w:rFonts w:ascii="Calibri Light" w:hAnsi="Calibri Light" w:cs="Arial"/>
              <w:sz w:val="24"/>
              <w:szCs w:val="24"/>
            </w:rPr>
            <w:t>Virtual Meeting Link Available at https://regionalhomelesssystem.org/</w:t>
          </w:r>
        </w:p>
      </w:tc>
    </w:tr>
  </w:tbl>
  <w:p w14:paraId="53217844" w14:textId="77777777" w:rsidR="005D4811" w:rsidRDefault="005D4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0D5B"/>
    <w:multiLevelType w:val="hybridMultilevel"/>
    <w:tmpl w:val="EC46D2C2"/>
    <w:lvl w:ilvl="0" w:tplc="FD86910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01A63"/>
    <w:multiLevelType w:val="hybridMultilevel"/>
    <w:tmpl w:val="182A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6B45"/>
    <w:multiLevelType w:val="hybridMultilevel"/>
    <w:tmpl w:val="FC6E9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96E3D"/>
    <w:multiLevelType w:val="hybridMultilevel"/>
    <w:tmpl w:val="E46EC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93578"/>
    <w:multiLevelType w:val="hybridMultilevel"/>
    <w:tmpl w:val="55B46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5693E"/>
    <w:multiLevelType w:val="hybridMultilevel"/>
    <w:tmpl w:val="99D63C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5C537B"/>
    <w:multiLevelType w:val="hybridMultilevel"/>
    <w:tmpl w:val="DB12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51D9D"/>
    <w:multiLevelType w:val="hybridMultilevel"/>
    <w:tmpl w:val="750CD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1A"/>
    <w:rsid w:val="00023A99"/>
    <w:rsid w:val="00110ACD"/>
    <w:rsid w:val="0011593B"/>
    <w:rsid w:val="00132B61"/>
    <w:rsid w:val="0014775F"/>
    <w:rsid w:val="0016225F"/>
    <w:rsid w:val="00164F99"/>
    <w:rsid w:val="001B0B14"/>
    <w:rsid w:val="002162B9"/>
    <w:rsid w:val="00234676"/>
    <w:rsid w:val="0025739B"/>
    <w:rsid w:val="002576BC"/>
    <w:rsid w:val="00271482"/>
    <w:rsid w:val="002B6A24"/>
    <w:rsid w:val="002E01C6"/>
    <w:rsid w:val="002E0468"/>
    <w:rsid w:val="00327A66"/>
    <w:rsid w:val="003338B2"/>
    <w:rsid w:val="003338FE"/>
    <w:rsid w:val="0033635F"/>
    <w:rsid w:val="003764AA"/>
    <w:rsid w:val="003C050D"/>
    <w:rsid w:val="00470DD6"/>
    <w:rsid w:val="004B048C"/>
    <w:rsid w:val="004D0CF1"/>
    <w:rsid w:val="004F1746"/>
    <w:rsid w:val="005277E2"/>
    <w:rsid w:val="0055685A"/>
    <w:rsid w:val="005D4811"/>
    <w:rsid w:val="005E443E"/>
    <w:rsid w:val="005E47B7"/>
    <w:rsid w:val="006330A3"/>
    <w:rsid w:val="00663982"/>
    <w:rsid w:val="006952BE"/>
    <w:rsid w:val="007203E2"/>
    <w:rsid w:val="00734B3E"/>
    <w:rsid w:val="0078080D"/>
    <w:rsid w:val="007E7944"/>
    <w:rsid w:val="007E7EFC"/>
    <w:rsid w:val="007F3A50"/>
    <w:rsid w:val="008230FD"/>
    <w:rsid w:val="008960F1"/>
    <w:rsid w:val="00925B9A"/>
    <w:rsid w:val="00932276"/>
    <w:rsid w:val="00957DDD"/>
    <w:rsid w:val="009F0E39"/>
    <w:rsid w:val="009F40BD"/>
    <w:rsid w:val="00A00AAA"/>
    <w:rsid w:val="00A777CC"/>
    <w:rsid w:val="00A8326A"/>
    <w:rsid w:val="00AA3668"/>
    <w:rsid w:val="00AC42D6"/>
    <w:rsid w:val="00AE7B4D"/>
    <w:rsid w:val="00B009E5"/>
    <w:rsid w:val="00B669EB"/>
    <w:rsid w:val="00BA7F9F"/>
    <w:rsid w:val="00BB38E0"/>
    <w:rsid w:val="00BD0673"/>
    <w:rsid w:val="00BD77E8"/>
    <w:rsid w:val="00C06A55"/>
    <w:rsid w:val="00C30A14"/>
    <w:rsid w:val="00C32078"/>
    <w:rsid w:val="00C50C10"/>
    <w:rsid w:val="00C825DA"/>
    <w:rsid w:val="00C91771"/>
    <w:rsid w:val="00CA06C0"/>
    <w:rsid w:val="00CA15D9"/>
    <w:rsid w:val="00CD6FA0"/>
    <w:rsid w:val="00D009DC"/>
    <w:rsid w:val="00D2639C"/>
    <w:rsid w:val="00D72834"/>
    <w:rsid w:val="00D80A11"/>
    <w:rsid w:val="00DE1A1A"/>
    <w:rsid w:val="00E4765A"/>
    <w:rsid w:val="00E80408"/>
    <w:rsid w:val="00EA29C2"/>
    <w:rsid w:val="00EA309D"/>
    <w:rsid w:val="00EE6AB4"/>
    <w:rsid w:val="00F4310C"/>
    <w:rsid w:val="00F5209E"/>
    <w:rsid w:val="00F6085C"/>
    <w:rsid w:val="00F82EEE"/>
    <w:rsid w:val="00F90DDA"/>
    <w:rsid w:val="00FA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B0D7A9"/>
  <w15:chartTrackingRefBased/>
  <w15:docId w15:val="{A66272BE-074B-45A9-8B54-EBF9A87D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E8"/>
  </w:style>
  <w:style w:type="paragraph" w:styleId="Footer">
    <w:name w:val="footer"/>
    <w:basedOn w:val="Normal"/>
    <w:link w:val="FooterChar"/>
    <w:uiPriority w:val="99"/>
    <w:unhideWhenUsed/>
    <w:rsid w:val="00BD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E8"/>
  </w:style>
  <w:style w:type="table" w:styleId="TableGrid">
    <w:name w:val="Table Grid"/>
    <w:basedOn w:val="TableNormal"/>
    <w:uiPriority w:val="39"/>
    <w:rsid w:val="0032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7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7C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A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670B-CB9B-4736-B315-A277528A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Flor, Leonardo</dc:creator>
  <cp:keywords/>
  <dc:description/>
  <cp:lastModifiedBy>Dickmeyer, Sarah</cp:lastModifiedBy>
  <cp:revision>5</cp:revision>
  <dcterms:created xsi:type="dcterms:W3CDTF">2021-01-15T20:07:00Z</dcterms:created>
  <dcterms:modified xsi:type="dcterms:W3CDTF">2021-01-16T01:59:00Z</dcterms:modified>
</cp:coreProperties>
</file>