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06" w:rsidRPr="003F7B65" w:rsidRDefault="00A834B8" w:rsidP="005D7F06">
      <w:pPr>
        <w:spacing w:after="0" w:line="240" w:lineRule="auto"/>
        <w:jc w:val="center"/>
        <w:rPr>
          <w:b/>
          <w:sz w:val="20"/>
          <w:szCs w:val="20"/>
        </w:rPr>
      </w:pPr>
      <w:bookmarkStart w:id="0" w:name="_Ref375056778"/>
      <w:bookmarkStart w:id="1" w:name="_Ref375056885"/>
      <w:bookmarkStart w:id="2" w:name="_Toc387908774"/>
      <w:r w:rsidRPr="003F7B65">
        <w:rPr>
          <w:b/>
          <w:sz w:val="20"/>
          <w:szCs w:val="20"/>
        </w:rPr>
        <w:t>King County Consolidated Homeless Grant</w:t>
      </w:r>
    </w:p>
    <w:p w:rsidR="000C1A44" w:rsidRDefault="000C1A44" w:rsidP="005D7F06">
      <w:pPr>
        <w:spacing w:after="0" w:line="240" w:lineRule="auto"/>
        <w:jc w:val="center"/>
        <w:rPr>
          <w:b/>
        </w:rPr>
      </w:pPr>
      <w:r w:rsidRPr="00E04586">
        <w:rPr>
          <w:b/>
        </w:rPr>
        <w:t>No Subsequent Residence and Insufficient</w:t>
      </w:r>
      <w:r>
        <w:rPr>
          <w:b/>
        </w:rPr>
        <w:t xml:space="preserve"> Resources/Support Networks </w:t>
      </w:r>
      <w:r w:rsidR="00F90F54">
        <w:rPr>
          <w:b/>
        </w:rPr>
        <w:t>- Certification</w:t>
      </w:r>
      <w:bookmarkStart w:id="3" w:name="_GoBack"/>
      <w:bookmarkEnd w:id="3"/>
    </w:p>
    <w:p w:rsidR="005D7F06" w:rsidRPr="005D7F06" w:rsidRDefault="000C1A44" w:rsidP="005D7F06">
      <w:pPr>
        <w:spacing w:after="0" w:line="240" w:lineRule="auto"/>
        <w:jc w:val="center"/>
        <w:rPr>
          <w:b/>
          <w:sz w:val="24"/>
          <w:szCs w:val="24"/>
        </w:rPr>
      </w:pPr>
      <w:r w:rsidRPr="000F4F80">
        <w:rPr>
          <w:i/>
        </w:rPr>
        <w:t>(</w:t>
      </w:r>
      <w:r>
        <w:rPr>
          <w:i/>
        </w:rPr>
        <w:t>part of the eligibility requirement for households at imminent r</w:t>
      </w:r>
      <w:r w:rsidRPr="000F4F80">
        <w:rPr>
          <w:i/>
        </w:rPr>
        <w:t>isk of</w:t>
      </w:r>
      <w:r>
        <w:rPr>
          <w:i/>
        </w:rPr>
        <w:t xml:space="preserve"> h</w:t>
      </w:r>
      <w:r w:rsidRPr="000F4F80">
        <w:rPr>
          <w:i/>
        </w:rPr>
        <w:t>omelessness)</w:t>
      </w:r>
      <w:r>
        <w:rPr>
          <w:i/>
        </w:rPr>
        <w:t>.</w:t>
      </w:r>
      <w:bookmarkEnd w:id="0"/>
      <w:bookmarkEnd w:id="1"/>
      <w:bookmarkEnd w:id="2"/>
      <w:r w:rsidRPr="005D7F06">
        <w:rPr>
          <w:b/>
          <w:sz w:val="24"/>
          <w:szCs w:val="24"/>
        </w:rPr>
        <w:t xml:space="preserve"> </w:t>
      </w:r>
    </w:p>
    <w:p w:rsidR="005D7F06" w:rsidRPr="005D7F06" w:rsidRDefault="00AC7FD0" w:rsidP="005D7F06">
      <w:pPr>
        <w:spacing w:after="0" w:line="240" w:lineRule="auto"/>
        <w:rPr>
          <w:b/>
        </w:rPr>
      </w:pPr>
      <w:r>
        <w:rPr>
          <w:b/>
        </w:rPr>
        <w:t xml:space="preserve">Section 1:  </w:t>
      </w:r>
      <w:r w:rsidR="005D7F06">
        <w:rPr>
          <w:b/>
        </w:rPr>
        <w:t>Client Identification: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8460"/>
      </w:tblGrid>
      <w:tr w:rsidR="005D7F06" w:rsidRPr="00345D03" w:rsidTr="004F21BF">
        <w:trPr>
          <w:trHeight w:val="316"/>
        </w:trPr>
        <w:tc>
          <w:tcPr>
            <w:tcW w:w="2448" w:type="dxa"/>
            <w:shd w:val="clear" w:color="auto" w:fill="B6DDE8"/>
            <w:vAlign w:val="center"/>
          </w:tcPr>
          <w:p w:rsidR="005D7F06" w:rsidRPr="00441E3A" w:rsidRDefault="005D7F06" w:rsidP="005D7F06">
            <w:pPr>
              <w:spacing w:after="0" w:line="240" w:lineRule="auto"/>
              <w:rPr>
                <w:sz w:val="20"/>
                <w:szCs w:val="20"/>
              </w:rPr>
            </w:pPr>
            <w:r w:rsidRPr="00441E3A">
              <w:rPr>
                <w:sz w:val="20"/>
                <w:szCs w:val="20"/>
              </w:rPr>
              <w:t>Client Name</w:t>
            </w:r>
          </w:p>
        </w:tc>
        <w:tc>
          <w:tcPr>
            <w:tcW w:w="8460" w:type="dxa"/>
            <w:vAlign w:val="center"/>
          </w:tcPr>
          <w:p w:rsidR="005D7F06" w:rsidRPr="005D7F06" w:rsidRDefault="005D7F06" w:rsidP="005D7F06">
            <w:pPr>
              <w:spacing w:after="0" w:line="240" w:lineRule="auto"/>
              <w:rPr>
                <w:b/>
              </w:rPr>
            </w:pPr>
          </w:p>
        </w:tc>
      </w:tr>
      <w:tr w:rsidR="005D7F06" w:rsidRPr="00345D03" w:rsidTr="004F21BF">
        <w:trPr>
          <w:trHeight w:val="359"/>
        </w:trPr>
        <w:tc>
          <w:tcPr>
            <w:tcW w:w="2448" w:type="dxa"/>
            <w:shd w:val="clear" w:color="auto" w:fill="B6DDE8"/>
            <w:vAlign w:val="center"/>
          </w:tcPr>
          <w:p w:rsidR="005D7F06" w:rsidRPr="00441E3A" w:rsidRDefault="005D7F06" w:rsidP="005D7F06">
            <w:pPr>
              <w:spacing w:after="0" w:line="240" w:lineRule="auto"/>
              <w:rPr>
                <w:sz w:val="20"/>
                <w:szCs w:val="20"/>
              </w:rPr>
            </w:pPr>
            <w:r w:rsidRPr="00441E3A">
              <w:rPr>
                <w:sz w:val="20"/>
                <w:szCs w:val="20"/>
              </w:rPr>
              <w:t>HMIS Client Identifier</w:t>
            </w:r>
          </w:p>
        </w:tc>
        <w:tc>
          <w:tcPr>
            <w:tcW w:w="8460" w:type="dxa"/>
            <w:vAlign w:val="center"/>
          </w:tcPr>
          <w:p w:rsidR="005D7F06" w:rsidRPr="005D7F06" w:rsidRDefault="005D7F06" w:rsidP="005D7F06">
            <w:pPr>
              <w:spacing w:after="0" w:line="240" w:lineRule="auto"/>
              <w:rPr>
                <w:b/>
              </w:rPr>
            </w:pPr>
          </w:p>
        </w:tc>
      </w:tr>
      <w:tr w:rsidR="00434787" w:rsidRPr="00345D03" w:rsidTr="004F21BF">
        <w:trPr>
          <w:trHeight w:val="359"/>
        </w:trPr>
        <w:tc>
          <w:tcPr>
            <w:tcW w:w="2448" w:type="dxa"/>
            <w:shd w:val="clear" w:color="auto" w:fill="B6DDE8"/>
            <w:vAlign w:val="center"/>
          </w:tcPr>
          <w:p w:rsidR="00434787" w:rsidRPr="00441E3A" w:rsidRDefault="00434787" w:rsidP="005D7F0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8460" w:type="dxa"/>
            <w:vAlign w:val="center"/>
          </w:tcPr>
          <w:p w:rsidR="00434787" w:rsidRPr="005D7F06" w:rsidRDefault="00434787" w:rsidP="005D7F06">
            <w:pPr>
              <w:spacing w:after="0" w:line="240" w:lineRule="auto"/>
              <w:rPr>
                <w:b/>
              </w:rPr>
            </w:pPr>
          </w:p>
        </w:tc>
      </w:tr>
    </w:tbl>
    <w:p w:rsidR="005D7F06" w:rsidRDefault="005D7F06" w:rsidP="005D7F06">
      <w:pPr>
        <w:spacing w:after="0" w:line="240" w:lineRule="auto"/>
        <w:rPr>
          <w:sz w:val="20"/>
          <w:szCs w:val="20"/>
        </w:rPr>
      </w:pPr>
    </w:p>
    <w:p w:rsidR="00A438D6" w:rsidRDefault="00A438D6" w:rsidP="000C1A44">
      <w:pPr>
        <w:spacing w:after="0"/>
        <w:rPr>
          <w:b/>
        </w:rPr>
      </w:pPr>
      <w:r>
        <w:rPr>
          <w:b/>
        </w:rPr>
        <w:t xml:space="preserve">Also Required:    </w:t>
      </w:r>
    </w:p>
    <w:p w:rsidR="00A438D6" w:rsidRDefault="00A438D6" w:rsidP="000C1A44">
      <w:pPr>
        <w:pStyle w:val="ListParagraph"/>
        <w:numPr>
          <w:ilvl w:val="0"/>
          <w:numId w:val="10"/>
        </w:numPr>
        <w:spacing w:after="120"/>
        <w:ind w:left="821"/>
        <w:rPr>
          <w:rFonts w:asciiTheme="minorHAnsi" w:hAnsiTheme="minorHAnsi"/>
          <w:sz w:val="22"/>
          <w:szCs w:val="22"/>
        </w:rPr>
      </w:pPr>
      <w:r w:rsidRPr="00A438D6">
        <w:rPr>
          <w:rFonts w:asciiTheme="minorHAnsi" w:hAnsiTheme="minorHAnsi"/>
          <w:sz w:val="22"/>
          <w:szCs w:val="22"/>
        </w:rPr>
        <w:t xml:space="preserve">Targeted Prevention Eligibility Screening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8552"/>
      </w:tblGrid>
      <w:tr w:rsidR="005C6874" w:rsidTr="000C1A44">
        <w:trPr>
          <w:trHeight w:hRule="exact" w:val="837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C6874" w:rsidRDefault="00CE1E2F" w:rsidP="00CE1E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D</w:t>
            </w:r>
            <w:r w:rsidR="005C6874">
              <w:t xml:space="preserve">escribe how the </w:t>
            </w:r>
            <w:r w:rsidR="005C6874" w:rsidRPr="00B21B69">
              <w:t>household</w:t>
            </w:r>
            <w:r w:rsidR="005C6874">
              <w:t xml:space="preserve"> lacks the financial resources and support networks necessary to obtain </w:t>
            </w:r>
            <w:r w:rsidR="003D6DFB">
              <w:t>other</w:t>
            </w:r>
            <w:r w:rsidR="005C6874">
              <w:t xml:space="preserve"> permanent housing, and that no other housing options have been identified.</w:t>
            </w:r>
          </w:p>
        </w:tc>
        <w:tc>
          <w:tcPr>
            <w:tcW w:w="8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4" w:rsidRDefault="005C6874"/>
          <w:p w:rsidR="005C6874" w:rsidRDefault="005C6874"/>
          <w:p w:rsidR="004468FB" w:rsidRDefault="004468FB"/>
          <w:p w:rsidR="004468FB" w:rsidRDefault="004468FB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/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6874" w:rsidTr="007302F7">
        <w:trPr>
          <w:trHeight w:val="458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Client </w:t>
            </w:r>
            <w:r w:rsidR="00CE1E2F">
              <w:t xml:space="preserve">Name and </w:t>
            </w:r>
            <w:r>
              <w:t>Signature</w:t>
            </w:r>
          </w:p>
        </w:tc>
        <w:tc>
          <w:tcPr>
            <w:tcW w:w="8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6874" w:rsidTr="007302F7">
        <w:trPr>
          <w:trHeight w:val="51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C6874" w:rsidRDefault="005C6874" w:rsidP="000C1A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Case</w:t>
            </w:r>
            <w:r w:rsidR="000C1A44">
              <w:t xml:space="preserve"> Manager Name and</w:t>
            </w:r>
            <w:r>
              <w:t xml:space="preserve"> Signature</w:t>
            </w:r>
          </w:p>
        </w:tc>
        <w:tc>
          <w:tcPr>
            <w:tcW w:w="8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6874" w:rsidTr="007302F7">
        <w:trPr>
          <w:trHeight w:val="51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Date</w:t>
            </w:r>
          </w:p>
        </w:tc>
        <w:tc>
          <w:tcPr>
            <w:tcW w:w="8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874" w:rsidRDefault="005C68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:rsidR="00B21B69" w:rsidRDefault="00B21B69" w:rsidP="000C1A44">
      <w:pPr>
        <w:spacing w:after="0" w:line="240" w:lineRule="auto"/>
        <w:rPr>
          <w:b/>
        </w:rPr>
      </w:pPr>
    </w:p>
    <w:sectPr w:rsidR="00B21B69" w:rsidSect="00E15FB8"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6E" w:rsidRDefault="00762F6E" w:rsidP="00762F6E">
      <w:pPr>
        <w:spacing w:after="0" w:line="240" w:lineRule="auto"/>
      </w:pPr>
      <w:r>
        <w:separator/>
      </w:r>
    </w:p>
  </w:endnote>
  <w:end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EA" w:rsidRPr="00105D3E" w:rsidRDefault="005412EA" w:rsidP="005412EA">
    <w:pPr>
      <w:pStyle w:val="Footer"/>
      <w:rPr>
        <w:sz w:val="20"/>
        <w:szCs w:val="20"/>
      </w:rPr>
    </w:pPr>
    <w:r w:rsidRPr="00105D3E">
      <w:rPr>
        <w:sz w:val="20"/>
        <w:szCs w:val="20"/>
      </w:rPr>
      <w:t xml:space="preserve">King County CHG Verification of Eligibility – </w:t>
    </w:r>
    <w:r>
      <w:rPr>
        <w:sz w:val="20"/>
        <w:szCs w:val="20"/>
      </w:rPr>
      <w:t>At Risk</w:t>
    </w:r>
    <w:r>
      <w:rPr>
        <w:sz w:val="20"/>
        <w:szCs w:val="20"/>
      </w:rPr>
      <w:tab/>
    </w:r>
    <w:r w:rsidRPr="00105D3E">
      <w:rPr>
        <w:sz w:val="20"/>
        <w:szCs w:val="20"/>
      </w:rPr>
      <w:t xml:space="preserve">      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Page </w:t>
    </w:r>
    <w:r w:rsidRPr="007D6516">
      <w:rPr>
        <w:sz w:val="20"/>
        <w:szCs w:val="20"/>
      </w:rPr>
      <w:fldChar w:fldCharType="begin"/>
    </w:r>
    <w:r w:rsidRPr="007D6516">
      <w:rPr>
        <w:sz w:val="20"/>
        <w:szCs w:val="20"/>
      </w:rPr>
      <w:instrText xml:space="preserve"> PAGE   \* MERGEFORMAT </w:instrText>
    </w:r>
    <w:r w:rsidRPr="007D6516">
      <w:rPr>
        <w:sz w:val="20"/>
        <w:szCs w:val="20"/>
      </w:rPr>
      <w:fldChar w:fldCharType="separate"/>
    </w:r>
    <w:r w:rsidR="00F90F54">
      <w:rPr>
        <w:noProof/>
        <w:sz w:val="20"/>
        <w:szCs w:val="20"/>
      </w:rPr>
      <w:t>1</w:t>
    </w:r>
    <w:r w:rsidRPr="007D6516">
      <w:rPr>
        <w:noProof/>
        <w:sz w:val="20"/>
        <w:szCs w:val="20"/>
      </w:rPr>
      <w:fldChar w:fldCharType="end"/>
    </w:r>
  </w:p>
  <w:p w:rsidR="005412EA" w:rsidRPr="00105D3E" w:rsidRDefault="005412EA" w:rsidP="005412EA">
    <w:pPr>
      <w:pStyle w:val="Footer"/>
      <w:rPr>
        <w:sz w:val="20"/>
        <w:szCs w:val="20"/>
      </w:rPr>
    </w:pPr>
    <w:r w:rsidRPr="00105D3E">
      <w:rPr>
        <w:sz w:val="20"/>
        <w:szCs w:val="20"/>
      </w:rPr>
      <w:t>Effective January 1, 201</w:t>
    </w:r>
    <w:r w:rsidR="000C1A44">
      <w:rPr>
        <w:sz w:val="20"/>
        <w:szCs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EA" w:rsidRPr="003F7B65" w:rsidRDefault="005412EA" w:rsidP="005412EA">
    <w:pPr>
      <w:pStyle w:val="Footer"/>
      <w:rPr>
        <w:sz w:val="20"/>
        <w:szCs w:val="20"/>
      </w:rPr>
    </w:pPr>
    <w:r w:rsidRPr="003F7B65">
      <w:rPr>
        <w:sz w:val="20"/>
        <w:szCs w:val="20"/>
      </w:rPr>
      <w:t xml:space="preserve">King County CHG Verification of </w:t>
    </w:r>
    <w:r w:rsidR="0070388F" w:rsidRPr="003F7B65">
      <w:rPr>
        <w:sz w:val="20"/>
        <w:szCs w:val="20"/>
      </w:rPr>
      <w:t xml:space="preserve">Housing Status </w:t>
    </w:r>
    <w:r w:rsidRPr="003F7B65">
      <w:rPr>
        <w:sz w:val="20"/>
        <w:szCs w:val="20"/>
      </w:rPr>
      <w:t xml:space="preserve">Eligibility – At </w:t>
    </w:r>
    <w:r w:rsidR="00A834B8" w:rsidRPr="003F7B65">
      <w:rPr>
        <w:sz w:val="20"/>
        <w:szCs w:val="20"/>
      </w:rPr>
      <w:t xml:space="preserve">Imminent </w:t>
    </w:r>
    <w:r w:rsidRPr="003F7B65">
      <w:rPr>
        <w:sz w:val="20"/>
        <w:szCs w:val="20"/>
      </w:rPr>
      <w:t>Risk</w:t>
    </w:r>
    <w:r w:rsidRPr="003F7B65">
      <w:rPr>
        <w:sz w:val="20"/>
        <w:szCs w:val="20"/>
      </w:rPr>
      <w:tab/>
      <w:t xml:space="preserve">       Page </w:t>
    </w:r>
    <w:r w:rsidRPr="003F7B65">
      <w:rPr>
        <w:sz w:val="20"/>
        <w:szCs w:val="20"/>
      </w:rPr>
      <w:fldChar w:fldCharType="begin"/>
    </w:r>
    <w:r w:rsidRPr="003F7B65">
      <w:rPr>
        <w:sz w:val="20"/>
        <w:szCs w:val="20"/>
      </w:rPr>
      <w:instrText xml:space="preserve"> PAGE   \* MERGEFORMAT </w:instrText>
    </w:r>
    <w:r w:rsidRPr="003F7B65">
      <w:rPr>
        <w:sz w:val="20"/>
        <w:szCs w:val="20"/>
      </w:rPr>
      <w:fldChar w:fldCharType="separate"/>
    </w:r>
    <w:r w:rsidR="00131195">
      <w:rPr>
        <w:noProof/>
        <w:sz w:val="20"/>
        <w:szCs w:val="20"/>
      </w:rPr>
      <w:t>1</w:t>
    </w:r>
    <w:r w:rsidRPr="003F7B65">
      <w:rPr>
        <w:noProof/>
        <w:sz w:val="20"/>
        <w:szCs w:val="20"/>
      </w:rPr>
      <w:fldChar w:fldCharType="end"/>
    </w:r>
    <w:r w:rsidR="00A834B8" w:rsidRPr="003F7B65">
      <w:rPr>
        <w:noProof/>
        <w:sz w:val="20"/>
        <w:szCs w:val="20"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6E" w:rsidRDefault="00762F6E" w:rsidP="00762F6E">
      <w:pPr>
        <w:spacing w:after="0" w:line="240" w:lineRule="auto"/>
      </w:pPr>
      <w:r>
        <w:separator/>
      </w:r>
    </w:p>
  </w:footnote>
  <w:foot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8AF" w:rsidRDefault="00FF48AF" w:rsidP="00FF48AF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 w:rsidRPr="00135AB4">
      <w:rPr>
        <w:rFonts w:asciiTheme="minorHAnsi" w:hAnsiTheme="minorHAnsi"/>
        <w:b w:val="0"/>
        <w:sz w:val="16"/>
      </w:rPr>
      <w:t>Effective Date January 2016</w:t>
    </w:r>
  </w:p>
  <w:p w:rsidR="00FF48AF" w:rsidRPr="003D3DE2" w:rsidRDefault="00FF48AF" w:rsidP="00FF48AF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>
      <w:rPr>
        <w:b w:val="0"/>
        <w:sz w:val="16"/>
      </w:rPr>
      <w:t xml:space="preserve">King County CHG </w:t>
    </w:r>
    <w:r w:rsidRPr="003D3DE2">
      <w:rPr>
        <w:b w:val="0"/>
        <w:sz w:val="16"/>
      </w:rPr>
      <w:t>(</w:t>
    </w:r>
    <w:r>
      <w:rPr>
        <w:b w:val="0"/>
        <w:sz w:val="16"/>
      </w:rPr>
      <w:t xml:space="preserve">4.1.2, </w:t>
    </w:r>
    <w:r w:rsidRPr="003D3DE2">
      <w:rPr>
        <w:b w:val="0"/>
        <w:sz w:val="16"/>
      </w:rPr>
      <w:t>4.2 and Appendix E)</w:t>
    </w:r>
  </w:p>
  <w:p w:rsidR="003F7B65" w:rsidRDefault="003F7B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6C15"/>
    <w:multiLevelType w:val="hybridMultilevel"/>
    <w:tmpl w:val="7CE4CEFE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128942B7"/>
    <w:multiLevelType w:val="hybridMultilevel"/>
    <w:tmpl w:val="3FF4E64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21D35753"/>
    <w:multiLevelType w:val="hybridMultilevel"/>
    <w:tmpl w:val="A9BC2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44DD4"/>
    <w:multiLevelType w:val="hybridMultilevel"/>
    <w:tmpl w:val="400EA5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A168A3"/>
    <w:multiLevelType w:val="hybridMultilevel"/>
    <w:tmpl w:val="1BCE070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A033EA"/>
    <w:multiLevelType w:val="hybridMultilevel"/>
    <w:tmpl w:val="B7C4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92A94"/>
    <w:multiLevelType w:val="hybridMultilevel"/>
    <w:tmpl w:val="79E84CE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7" w15:restartNumberingAfterBreak="0">
    <w:nsid w:val="6C611FB6"/>
    <w:multiLevelType w:val="hybridMultilevel"/>
    <w:tmpl w:val="84BA42CC"/>
    <w:lvl w:ilvl="0" w:tplc="0409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8" w15:restartNumberingAfterBreak="0">
    <w:nsid w:val="72033764"/>
    <w:multiLevelType w:val="hybridMultilevel"/>
    <w:tmpl w:val="CDFA8B60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" w15:restartNumberingAfterBreak="0">
    <w:nsid w:val="76DF08A2"/>
    <w:multiLevelType w:val="multilevel"/>
    <w:tmpl w:val="9BBAB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06"/>
    <w:rsid w:val="00033D45"/>
    <w:rsid w:val="00092628"/>
    <w:rsid w:val="000A4326"/>
    <w:rsid w:val="000A5C7F"/>
    <w:rsid w:val="000B3998"/>
    <w:rsid w:val="000C1A44"/>
    <w:rsid w:val="000E2FEC"/>
    <w:rsid w:val="000F3F89"/>
    <w:rsid w:val="000F4F80"/>
    <w:rsid w:val="0011400E"/>
    <w:rsid w:val="00121F9D"/>
    <w:rsid w:val="00131195"/>
    <w:rsid w:val="00135AB4"/>
    <w:rsid w:val="001577F0"/>
    <w:rsid w:val="0016261D"/>
    <w:rsid w:val="00193EF6"/>
    <w:rsid w:val="00230C85"/>
    <w:rsid w:val="002423F5"/>
    <w:rsid w:val="002C3B86"/>
    <w:rsid w:val="002F5D23"/>
    <w:rsid w:val="0033486F"/>
    <w:rsid w:val="00357F5F"/>
    <w:rsid w:val="00366F73"/>
    <w:rsid w:val="00386634"/>
    <w:rsid w:val="003C6642"/>
    <w:rsid w:val="003D6DFB"/>
    <w:rsid w:val="003F5C93"/>
    <w:rsid w:val="003F7B65"/>
    <w:rsid w:val="00434787"/>
    <w:rsid w:val="00441E3A"/>
    <w:rsid w:val="004468FB"/>
    <w:rsid w:val="004C1562"/>
    <w:rsid w:val="004C46DE"/>
    <w:rsid w:val="004D1ADB"/>
    <w:rsid w:val="004F21BF"/>
    <w:rsid w:val="0052097B"/>
    <w:rsid w:val="005412EA"/>
    <w:rsid w:val="005450B1"/>
    <w:rsid w:val="0056751E"/>
    <w:rsid w:val="00567FB5"/>
    <w:rsid w:val="005B7728"/>
    <w:rsid w:val="005C6874"/>
    <w:rsid w:val="005D7F06"/>
    <w:rsid w:val="00614877"/>
    <w:rsid w:val="00633B54"/>
    <w:rsid w:val="00650AD5"/>
    <w:rsid w:val="00657D75"/>
    <w:rsid w:val="006710A3"/>
    <w:rsid w:val="006E6275"/>
    <w:rsid w:val="0070388F"/>
    <w:rsid w:val="0072677D"/>
    <w:rsid w:val="007302F7"/>
    <w:rsid w:val="00731C06"/>
    <w:rsid w:val="0074542A"/>
    <w:rsid w:val="00755F7F"/>
    <w:rsid w:val="00761883"/>
    <w:rsid w:val="00762F6E"/>
    <w:rsid w:val="00774DDA"/>
    <w:rsid w:val="00781C78"/>
    <w:rsid w:val="00792D45"/>
    <w:rsid w:val="00796DF3"/>
    <w:rsid w:val="007F603E"/>
    <w:rsid w:val="00816C9A"/>
    <w:rsid w:val="00846E48"/>
    <w:rsid w:val="0088515B"/>
    <w:rsid w:val="0091197E"/>
    <w:rsid w:val="009170A1"/>
    <w:rsid w:val="00946E01"/>
    <w:rsid w:val="009605EE"/>
    <w:rsid w:val="00A0305B"/>
    <w:rsid w:val="00A17771"/>
    <w:rsid w:val="00A438D6"/>
    <w:rsid w:val="00A834B8"/>
    <w:rsid w:val="00AC5BFB"/>
    <w:rsid w:val="00AC7FD0"/>
    <w:rsid w:val="00AD7BAC"/>
    <w:rsid w:val="00B07992"/>
    <w:rsid w:val="00B17E8B"/>
    <w:rsid w:val="00B21B69"/>
    <w:rsid w:val="00B32408"/>
    <w:rsid w:val="00B77B15"/>
    <w:rsid w:val="00BB6202"/>
    <w:rsid w:val="00BE2F69"/>
    <w:rsid w:val="00C85543"/>
    <w:rsid w:val="00CB6CFC"/>
    <w:rsid w:val="00CE1E2F"/>
    <w:rsid w:val="00D12A39"/>
    <w:rsid w:val="00D24799"/>
    <w:rsid w:val="00DB61D1"/>
    <w:rsid w:val="00DE4347"/>
    <w:rsid w:val="00E04586"/>
    <w:rsid w:val="00E15FB8"/>
    <w:rsid w:val="00E43B6B"/>
    <w:rsid w:val="00E713A8"/>
    <w:rsid w:val="00E74755"/>
    <w:rsid w:val="00E805C7"/>
    <w:rsid w:val="00EA1CC0"/>
    <w:rsid w:val="00F0334E"/>
    <w:rsid w:val="00F0513E"/>
    <w:rsid w:val="00F22BB8"/>
    <w:rsid w:val="00F36954"/>
    <w:rsid w:val="00F73E09"/>
    <w:rsid w:val="00F857A3"/>
    <w:rsid w:val="00F90F54"/>
    <w:rsid w:val="00FD4839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6C0D255"/>
  <w15:docId w15:val="{B1C30535-7650-4C2A-9007-C5AED949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F06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after="240" w:line="240" w:lineRule="auto"/>
      <w:ind w:left="720" w:hanging="720"/>
      <w:outlineLvl w:val="0"/>
    </w:pPr>
    <w:rPr>
      <w:rFonts w:eastAsia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F06"/>
    <w:pPr>
      <w:numPr>
        <w:ilvl w:val="1"/>
        <w:numId w:val="3"/>
      </w:numPr>
      <w:shd w:val="clear" w:color="auto" w:fill="C6D9F1" w:themeFill="text2" w:themeFillTint="33"/>
      <w:spacing w:after="0" w:line="240" w:lineRule="auto"/>
      <w:ind w:left="720" w:hanging="720"/>
      <w:outlineLvl w:val="1"/>
    </w:pPr>
    <w:rPr>
      <w:rFonts w:eastAsia="Times New Roman" w:cs="Times New Roman"/>
      <w:b/>
      <w:bCs/>
      <w:iCs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D7F06"/>
    <w:pPr>
      <w:numPr>
        <w:ilvl w:val="2"/>
      </w:numPr>
      <w:shd w:val="clear" w:color="auto" w:fill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D7F06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7F06"/>
    <w:pPr>
      <w:keepNext/>
      <w:keepLines/>
      <w:numPr>
        <w:ilvl w:val="4"/>
        <w:numId w:val="3"/>
      </w:numPr>
      <w:spacing w:before="200" w:after="0" w:line="240" w:lineRule="auto"/>
      <w:outlineLvl w:val="4"/>
    </w:pPr>
    <w:rPr>
      <w:rFonts w:ascii="Cambria" w:eastAsia="Times New Roman" w:hAnsi="Cambria" w:cs="Cambria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D7F06"/>
    <w:pPr>
      <w:numPr>
        <w:ilvl w:val="5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center" w:pos="4680"/>
        <w:tab w:val="left" w:pos="7413"/>
      </w:tabs>
      <w:spacing w:after="0" w:line="240" w:lineRule="auto"/>
      <w:outlineLvl w:val="5"/>
    </w:pPr>
    <w:rPr>
      <w:rFonts w:eastAsia="Times New Roman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F06"/>
    <w:pPr>
      <w:keepNext/>
      <w:keepLines/>
      <w:numPr>
        <w:ilvl w:val="6"/>
        <w:numId w:val="3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F06"/>
    <w:pPr>
      <w:keepNext/>
      <w:keepLines/>
      <w:numPr>
        <w:ilvl w:val="7"/>
        <w:numId w:val="3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F06"/>
    <w:pPr>
      <w:keepNext/>
      <w:keepLines/>
      <w:numPr>
        <w:ilvl w:val="8"/>
        <w:numId w:val="3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F06"/>
    <w:rPr>
      <w:rFonts w:eastAsia="Times New Roman" w:cs="Times New Roman"/>
      <w:b/>
      <w:sz w:val="24"/>
      <w:szCs w:val="24"/>
      <w:shd w:val="clear" w:color="auto" w:fill="BFBFBF" w:themeFill="background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5D7F06"/>
    <w:rPr>
      <w:rFonts w:eastAsia="Times New Roman" w:cs="Times New Roman"/>
      <w:b/>
      <w:bCs/>
      <w:iCs/>
      <w:sz w:val="24"/>
      <w:szCs w:val="24"/>
      <w:shd w:val="clear" w:color="auto" w:fill="C6D9F1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D7F06"/>
    <w:rPr>
      <w:rFonts w:eastAsia="Times New Roman" w:cs="Times New Roman"/>
      <w:b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5D7F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5D7F06"/>
    <w:rPr>
      <w:rFonts w:ascii="Cambria" w:eastAsia="Times New Roman" w:hAnsi="Cambria" w:cs="Cambria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D7F06"/>
    <w:rPr>
      <w:rFonts w:eastAsia="Times New Roman" w:cs="Times New Roman"/>
      <w:b/>
      <w:bCs/>
      <w:sz w:val="28"/>
      <w:szCs w:val="28"/>
      <w:shd w:val="clear" w:color="auto" w:fill="D9D9D9" w:themeFill="background1" w:themeFillShade="D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F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">
    <w:name w:val="_"/>
    <w:basedOn w:val="Normal"/>
    <w:uiPriority w:val="99"/>
    <w:rsid w:val="005D7F06"/>
    <w:pPr>
      <w:widowControl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F0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7F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6E"/>
  </w:style>
  <w:style w:type="paragraph" w:styleId="Footer">
    <w:name w:val="footer"/>
    <w:basedOn w:val="Normal"/>
    <w:link w:val="Foot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6E"/>
  </w:style>
  <w:style w:type="paragraph" w:styleId="BalloonText">
    <w:name w:val="Balloon Text"/>
    <w:basedOn w:val="Normal"/>
    <w:link w:val="BalloonTextChar"/>
    <w:uiPriority w:val="99"/>
    <w:semiHidden/>
    <w:unhideWhenUsed/>
    <w:rsid w:val="0033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8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0AD5"/>
    <w:pPr>
      <w:spacing w:after="0" w:line="240" w:lineRule="auto"/>
    </w:pPr>
  </w:style>
  <w:style w:type="paragraph" w:customStyle="1" w:styleId="TitleatTopofPage">
    <w:name w:val="Title at Top of Page"/>
    <w:basedOn w:val="Normal"/>
    <w:rsid w:val="00135AB4"/>
    <w:pPr>
      <w:spacing w:after="240" w:line="240" w:lineRule="auto"/>
      <w:jc w:val="center"/>
    </w:pPr>
    <w:rPr>
      <w:rFonts w:ascii="Calibri" w:eastAsia="Times New Roman" w:hAnsi="Calibri" w:cs="Arial"/>
      <w:b/>
      <w:sz w:val="3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1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6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17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C4C31093-1E23-4B4B-A11A-09445BAD5E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D7B09F-4E26-4AB3-B9B6-E44FDD3A39A4}"/>
</file>

<file path=customXml/itemProps3.xml><?xml version="1.0" encoding="utf-8"?>
<ds:datastoreItem xmlns:ds="http://schemas.openxmlformats.org/officeDocument/2006/customXml" ds:itemID="{616002F4-5617-49C8-9EC6-81185387C6D2}"/>
</file>

<file path=customXml/itemProps4.xml><?xml version="1.0" encoding="utf-8"?>
<ds:datastoreItem xmlns:ds="http://schemas.openxmlformats.org/officeDocument/2006/customXml" ds:itemID="{01A29797-6A1A-4AE2-8E60-00ED7CFC20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Simon, Jessica (COM)</dc:creator>
  <cp:lastModifiedBy>Greenway, Linda</cp:lastModifiedBy>
  <cp:revision>13</cp:revision>
  <cp:lastPrinted>2016-02-05T00:30:00Z</cp:lastPrinted>
  <dcterms:created xsi:type="dcterms:W3CDTF">2016-01-14T22:49:00Z</dcterms:created>
  <dcterms:modified xsi:type="dcterms:W3CDTF">2018-12-14T23:47:00Z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